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B5">
        <w:rPr>
          <w:rFonts w:ascii="Times New Roman" w:hAnsi="Times New Roman" w:cs="Times New Roman"/>
          <w:sz w:val="28"/>
          <w:szCs w:val="28"/>
        </w:rPr>
        <w:t>GYMNÁZIUM</w:t>
      </w: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B5">
        <w:rPr>
          <w:rFonts w:ascii="Times New Roman" w:hAnsi="Times New Roman" w:cs="Times New Roman"/>
          <w:sz w:val="28"/>
          <w:szCs w:val="28"/>
        </w:rPr>
        <w:t>SPOJENÁ ŠKOLA SV. FRANTIŠKA Z ASSISI</w:t>
      </w: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NÁZOV PRÁCE</w:t>
      </w:r>
    </w:p>
    <w:p w:rsidR="00140133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SEMINÁRNA </w:t>
      </w:r>
      <w:r w:rsidRPr="00E16BB5">
        <w:rPr>
          <w:rFonts w:ascii="Times New Roman" w:hAnsi="Times New Roman" w:cs="Times New Roman"/>
          <w:sz w:val="28"/>
          <w:szCs w:val="28"/>
        </w:rPr>
        <w:t>PRÁCA</w:t>
      </w: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133" w:rsidRPr="00E16BB5" w:rsidRDefault="00140133" w:rsidP="00140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46A" w:rsidRDefault="0035546A" w:rsidP="0035546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Seminár z </w:t>
      </w:r>
      <w:r w:rsidR="005D4B7E">
        <w:rPr>
          <w:rFonts w:ascii="Times New Roman" w:hAnsi="Times New Roman" w:cs="Times New Roman"/>
          <w:sz w:val="24"/>
          <w:szCs w:val="24"/>
        </w:rPr>
        <w:t>...</w:t>
      </w:r>
    </w:p>
    <w:p w:rsidR="00140133" w:rsidRPr="00E16BB5" w:rsidRDefault="00A2465A" w:rsidP="0035546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Konzultant</w:t>
      </w:r>
      <w:r w:rsidR="00140133" w:rsidRPr="00E16BB5">
        <w:rPr>
          <w:rFonts w:ascii="Times New Roman" w:hAnsi="Times New Roman" w:cs="Times New Roman"/>
          <w:sz w:val="24"/>
          <w:szCs w:val="24"/>
        </w:rPr>
        <w:t xml:space="preserve">: </w:t>
      </w:r>
      <w:r w:rsidR="00140133" w:rsidRPr="00E16BB5">
        <w:rPr>
          <w:rFonts w:ascii="Times New Roman" w:hAnsi="Times New Roman" w:cs="Times New Roman"/>
          <w:sz w:val="24"/>
          <w:szCs w:val="24"/>
        </w:rPr>
        <w:tab/>
      </w:r>
      <w:r w:rsidR="00140133" w:rsidRPr="00E16BB5">
        <w:rPr>
          <w:rFonts w:ascii="Times New Roman" w:hAnsi="Times New Roman" w:cs="Times New Roman"/>
          <w:sz w:val="24"/>
          <w:szCs w:val="24"/>
        </w:rPr>
        <w:tab/>
      </w:r>
      <w:r w:rsidR="00140133" w:rsidRPr="00E16BB5">
        <w:rPr>
          <w:rFonts w:ascii="Times New Roman" w:hAnsi="Times New Roman" w:cs="Times New Roman"/>
          <w:sz w:val="24"/>
          <w:szCs w:val="24"/>
        </w:rPr>
        <w:tab/>
      </w:r>
      <w:r w:rsidR="00140133">
        <w:rPr>
          <w:rFonts w:ascii="Times New Roman" w:hAnsi="Times New Roman" w:cs="Times New Roman"/>
          <w:sz w:val="24"/>
          <w:szCs w:val="24"/>
        </w:rPr>
        <w:tab/>
      </w:r>
      <w:r w:rsidR="00140133">
        <w:rPr>
          <w:rFonts w:ascii="Times New Roman" w:hAnsi="Times New Roman" w:cs="Times New Roman"/>
          <w:sz w:val="24"/>
          <w:szCs w:val="24"/>
        </w:rPr>
        <w:tab/>
      </w:r>
      <w:r w:rsidR="00140133">
        <w:rPr>
          <w:rFonts w:ascii="Times New Roman" w:hAnsi="Times New Roman" w:cs="Times New Roman"/>
          <w:sz w:val="24"/>
          <w:szCs w:val="24"/>
        </w:rPr>
        <w:tab/>
      </w:r>
      <w:r w:rsidR="00826973">
        <w:rPr>
          <w:rFonts w:ascii="Times New Roman" w:hAnsi="Times New Roman" w:cs="Times New Roman"/>
          <w:sz w:val="24"/>
          <w:szCs w:val="24"/>
        </w:rPr>
        <w:t xml:space="preserve">Titul </w:t>
      </w:r>
      <w:r w:rsidR="00EE5079">
        <w:rPr>
          <w:rFonts w:ascii="Times New Roman" w:hAnsi="Times New Roman" w:cs="Times New Roman"/>
          <w:sz w:val="24"/>
          <w:szCs w:val="24"/>
        </w:rPr>
        <w:t>Meno Priezvisko</w:t>
      </w:r>
      <w:r w:rsidR="00140133" w:rsidRPr="00E16BB5">
        <w:rPr>
          <w:rFonts w:ascii="Times New Roman" w:hAnsi="Times New Roman" w:cs="Times New Roman"/>
          <w:sz w:val="24"/>
          <w:szCs w:val="24"/>
        </w:rPr>
        <w:cr/>
      </w: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133" w:rsidRPr="00E16BB5" w:rsidRDefault="00140133" w:rsidP="001401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6BB5">
        <w:rPr>
          <w:rFonts w:ascii="Times New Roman" w:hAnsi="Times New Roman" w:cs="Times New Roman"/>
          <w:sz w:val="24"/>
          <w:szCs w:val="24"/>
        </w:rPr>
        <w:t>Bratislava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083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16BB5">
        <w:rPr>
          <w:rFonts w:ascii="Times New Roman" w:hAnsi="Times New Roman" w:cs="Times New Roman"/>
          <w:sz w:val="28"/>
          <w:szCs w:val="28"/>
        </w:rPr>
        <w:tab/>
      </w:r>
      <w:r w:rsidR="007574EC">
        <w:rPr>
          <w:rFonts w:ascii="Times New Roman" w:hAnsi="Times New Roman" w:cs="Times New Roman"/>
          <w:sz w:val="28"/>
          <w:szCs w:val="28"/>
        </w:rPr>
        <w:tab/>
      </w:r>
      <w:r w:rsidR="007574EC">
        <w:rPr>
          <w:rFonts w:ascii="Times New Roman" w:hAnsi="Times New Roman" w:cs="Times New Roman"/>
          <w:sz w:val="28"/>
          <w:szCs w:val="28"/>
        </w:rPr>
        <w:tab/>
      </w:r>
      <w:r w:rsidR="007574EC">
        <w:rPr>
          <w:rFonts w:ascii="Times New Roman" w:hAnsi="Times New Roman" w:cs="Times New Roman"/>
          <w:sz w:val="28"/>
          <w:szCs w:val="28"/>
        </w:rPr>
        <w:tab/>
      </w:r>
      <w:r w:rsidR="007574EC">
        <w:rPr>
          <w:rFonts w:ascii="Times New Roman" w:hAnsi="Times New Roman" w:cs="Times New Roman"/>
          <w:sz w:val="28"/>
          <w:szCs w:val="28"/>
        </w:rPr>
        <w:tab/>
      </w:r>
      <w:r w:rsidR="003232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Meno PRIEZVISKO</w:t>
      </w:r>
    </w:p>
    <w:p w:rsidR="00140133" w:rsidRDefault="00140133" w:rsidP="0014013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40133" w:rsidRPr="00140133" w:rsidRDefault="00140133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0133">
        <w:rPr>
          <w:rFonts w:ascii="Times New Roman" w:hAnsi="Times New Roman" w:cs="Times New Roman"/>
          <w:sz w:val="24"/>
          <w:szCs w:val="24"/>
        </w:rPr>
        <w:lastRenderedPageBreak/>
        <w:t xml:space="preserve">Hlavnú textovú časť </w:t>
      </w:r>
      <w:r w:rsidR="0003275F">
        <w:rPr>
          <w:rFonts w:ascii="Times New Roman" w:hAnsi="Times New Roman" w:cs="Times New Roman"/>
          <w:sz w:val="24"/>
          <w:szCs w:val="24"/>
        </w:rPr>
        <w:t>seminárnej</w:t>
      </w:r>
      <w:r w:rsidRPr="00140133">
        <w:rPr>
          <w:rFonts w:ascii="Times New Roman" w:hAnsi="Times New Roman" w:cs="Times New Roman"/>
          <w:sz w:val="24"/>
          <w:szCs w:val="24"/>
        </w:rPr>
        <w:t xml:space="preserve"> práce tvorí</w:t>
      </w:r>
      <w:r w:rsidR="00B21387">
        <w:rPr>
          <w:rFonts w:ascii="Times New Roman" w:hAnsi="Times New Roman" w:cs="Times New Roman"/>
          <w:sz w:val="24"/>
          <w:szCs w:val="24"/>
        </w:rPr>
        <w:t xml:space="preserve"> vlastný text autora, ktorý </w:t>
      </w:r>
      <w:r w:rsidRPr="00140133">
        <w:rPr>
          <w:rFonts w:ascii="Times New Roman" w:hAnsi="Times New Roman" w:cs="Times New Roman"/>
          <w:sz w:val="24"/>
          <w:szCs w:val="24"/>
        </w:rPr>
        <w:t>oboznamuje čitateľa s</w:t>
      </w:r>
      <w:r w:rsidR="0035546A">
        <w:rPr>
          <w:rFonts w:ascii="Times New Roman" w:hAnsi="Times New Roman" w:cs="Times New Roman"/>
          <w:sz w:val="24"/>
          <w:szCs w:val="24"/>
        </w:rPr>
        <w:t> </w:t>
      </w:r>
      <w:r w:rsidRPr="00140133">
        <w:rPr>
          <w:rFonts w:ascii="Times New Roman" w:hAnsi="Times New Roman" w:cs="Times New Roman"/>
          <w:sz w:val="24"/>
          <w:szCs w:val="24"/>
        </w:rPr>
        <w:t>cieľmi</w:t>
      </w:r>
      <w:r w:rsidR="0035546A">
        <w:rPr>
          <w:rFonts w:ascii="Times New Roman" w:hAnsi="Times New Roman" w:cs="Times New Roman"/>
          <w:sz w:val="24"/>
          <w:szCs w:val="24"/>
        </w:rPr>
        <w:t>,</w:t>
      </w:r>
      <w:r w:rsidRPr="00140133">
        <w:rPr>
          <w:rFonts w:ascii="Times New Roman" w:hAnsi="Times New Roman" w:cs="Times New Roman"/>
          <w:sz w:val="24"/>
          <w:szCs w:val="24"/>
        </w:rPr>
        <w:t xml:space="preserve"> zámermi</w:t>
      </w:r>
      <w:r w:rsidR="0035546A">
        <w:rPr>
          <w:rFonts w:ascii="Times New Roman" w:hAnsi="Times New Roman" w:cs="Times New Roman"/>
          <w:sz w:val="24"/>
          <w:szCs w:val="24"/>
        </w:rPr>
        <w:t xml:space="preserve"> práce a jeho výskumom</w:t>
      </w:r>
      <w:r w:rsidRPr="00140133">
        <w:rPr>
          <w:rFonts w:ascii="Times New Roman" w:hAnsi="Times New Roman" w:cs="Times New Roman"/>
          <w:sz w:val="24"/>
          <w:szCs w:val="24"/>
        </w:rPr>
        <w:t xml:space="preserve">. </w:t>
      </w:r>
      <w:r w:rsidR="00B21387">
        <w:rPr>
          <w:rFonts w:ascii="Times New Roman" w:hAnsi="Times New Roman" w:cs="Times New Roman"/>
          <w:sz w:val="24"/>
          <w:szCs w:val="24"/>
        </w:rPr>
        <w:t>P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>rác</w:t>
      </w:r>
      <w:r w:rsidR="00B21387">
        <w:rPr>
          <w:rFonts w:ascii="Times New Roman" w:hAnsi="Times New Roman" w:cs="Times New Roman"/>
          <w:bCs/>
          <w:iCs/>
          <w:sz w:val="24"/>
          <w:szCs w:val="24"/>
        </w:rPr>
        <w:t>a sa ďalej nečlení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 xml:space="preserve">, študent </w:t>
      </w:r>
      <w:r w:rsidR="00B21387">
        <w:rPr>
          <w:rFonts w:ascii="Times New Roman" w:hAnsi="Times New Roman" w:cs="Times New Roman"/>
          <w:bCs/>
          <w:iCs/>
          <w:sz w:val="24"/>
          <w:szCs w:val="24"/>
        </w:rPr>
        <w:t xml:space="preserve">vykonáva opravy podľa usmernenia </w:t>
      </w:r>
      <w:r w:rsidRPr="00140133">
        <w:rPr>
          <w:rFonts w:ascii="Times New Roman" w:hAnsi="Times New Roman" w:cs="Times New Roman"/>
          <w:bCs/>
          <w:iCs/>
          <w:sz w:val="24"/>
          <w:szCs w:val="24"/>
        </w:rPr>
        <w:t>vedúceho práce.</w:t>
      </w:r>
    </w:p>
    <w:p w:rsidR="00140133" w:rsidRPr="00140133" w:rsidRDefault="00B21387" w:rsidP="00140133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Obsah </w:t>
      </w:r>
      <w:r w:rsidR="00140133" w:rsidRPr="00140133">
        <w:rPr>
          <w:rFonts w:ascii="Times New Roman" w:hAnsi="Times New Roman" w:cs="Times New Roman"/>
          <w:bCs/>
          <w:iCs/>
          <w:sz w:val="24"/>
          <w:szCs w:val="24"/>
        </w:rPr>
        <w:t xml:space="preserve">práce spravidla </w:t>
      </w:r>
      <w:r>
        <w:rPr>
          <w:rFonts w:ascii="Times New Roman" w:hAnsi="Times New Roman" w:cs="Times New Roman"/>
          <w:bCs/>
          <w:iCs/>
          <w:sz w:val="24"/>
          <w:szCs w:val="24"/>
        </w:rPr>
        <w:t>obsahuje</w:t>
      </w:r>
      <w:r w:rsidR="00140133" w:rsidRPr="0014013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21387" w:rsidRPr="00B21387" w:rsidRDefault="00B21387" w:rsidP="00B21387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21387">
        <w:rPr>
          <w:rFonts w:ascii="Times New Roman" w:hAnsi="Times New Roman"/>
          <w:bCs/>
          <w:iCs/>
          <w:sz w:val="24"/>
          <w:szCs w:val="24"/>
        </w:rPr>
        <w:t>stručné uvedenie do problematiky,</w:t>
      </w:r>
    </w:p>
    <w:p w:rsidR="00B21387" w:rsidRDefault="00140133" w:rsidP="00B21387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21387">
        <w:rPr>
          <w:rFonts w:ascii="Times New Roman" w:hAnsi="Times New Roman"/>
          <w:bCs/>
          <w:iCs/>
          <w:sz w:val="24"/>
          <w:szCs w:val="24"/>
        </w:rPr>
        <w:t>cieľ práce,</w:t>
      </w:r>
    </w:p>
    <w:p w:rsidR="00B21387" w:rsidRDefault="00B21387" w:rsidP="00B21387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výskum,</w:t>
      </w:r>
    </w:p>
    <w:p w:rsidR="00140133" w:rsidRPr="00B21387" w:rsidRDefault="00B21387" w:rsidP="00B21387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výsledky práce.</w:t>
      </w:r>
    </w:p>
    <w:p w:rsidR="007574EC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574EC" w:rsidRPr="0035546A" w:rsidRDefault="0035546A" w:rsidP="00355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Formálne parametre textu:</w:t>
      </w: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 xml:space="preserve">Typ písma </w:t>
      </w:r>
      <w:r w:rsidRPr="0035546A">
        <w:rPr>
          <w:rFonts w:ascii="Times New Roman" w:hAnsi="Times New Roman" w:cs="Times New Roman"/>
          <w:sz w:val="24"/>
          <w:szCs w:val="24"/>
        </w:rPr>
        <w:tab/>
      </w:r>
      <w:r w:rsidRPr="003554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46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5546A">
        <w:rPr>
          <w:rFonts w:ascii="Times New Roman" w:hAnsi="Times New Roman" w:cs="Times New Roman"/>
          <w:sz w:val="24"/>
          <w:szCs w:val="24"/>
        </w:rPr>
        <w:t xml:space="preserve"> New Roman</w:t>
      </w: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 xml:space="preserve">Veľkosť písma </w:t>
      </w:r>
      <w:r w:rsidRPr="0035546A">
        <w:rPr>
          <w:rFonts w:ascii="Times New Roman" w:hAnsi="Times New Roman" w:cs="Times New Roman"/>
          <w:sz w:val="24"/>
          <w:szCs w:val="24"/>
        </w:rPr>
        <w:tab/>
        <w:t>12</w:t>
      </w: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Riadkovanie</w:t>
      </w:r>
      <w:r w:rsidRPr="0035546A">
        <w:rPr>
          <w:rFonts w:ascii="Times New Roman" w:hAnsi="Times New Roman" w:cs="Times New Roman"/>
          <w:sz w:val="24"/>
          <w:szCs w:val="24"/>
        </w:rPr>
        <w:tab/>
      </w:r>
      <w:r w:rsidRPr="0035546A">
        <w:rPr>
          <w:rFonts w:ascii="Times New Roman" w:hAnsi="Times New Roman" w:cs="Times New Roman"/>
          <w:sz w:val="24"/>
          <w:szCs w:val="24"/>
        </w:rPr>
        <w:tab/>
        <w:t>1,5</w:t>
      </w: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4EC" w:rsidRPr="0035546A" w:rsidRDefault="0035546A" w:rsidP="00355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Formálne parametre textu v poznámke pod čiarou:</w:t>
      </w: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 xml:space="preserve">Typ písma </w:t>
      </w:r>
      <w:r w:rsidRPr="0035546A">
        <w:rPr>
          <w:rFonts w:ascii="Times New Roman" w:hAnsi="Times New Roman" w:cs="Times New Roman"/>
          <w:sz w:val="24"/>
          <w:szCs w:val="24"/>
        </w:rPr>
        <w:tab/>
      </w:r>
      <w:r w:rsidRPr="003554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46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5546A">
        <w:rPr>
          <w:rFonts w:ascii="Times New Roman" w:hAnsi="Times New Roman" w:cs="Times New Roman"/>
          <w:sz w:val="24"/>
          <w:szCs w:val="24"/>
        </w:rPr>
        <w:t xml:space="preserve"> New Roman</w:t>
      </w: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 xml:space="preserve">Veľkosť písma </w:t>
      </w:r>
      <w:r w:rsidRPr="0035546A">
        <w:rPr>
          <w:rFonts w:ascii="Times New Roman" w:hAnsi="Times New Roman" w:cs="Times New Roman"/>
          <w:sz w:val="24"/>
          <w:szCs w:val="24"/>
        </w:rPr>
        <w:tab/>
        <w:t>10</w:t>
      </w: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Riadkovanie</w:t>
      </w:r>
      <w:r w:rsidRPr="0035546A">
        <w:rPr>
          <w:rFonts w:ascii="Times New Roman" w:hAnsi="Times New Roman" w:cs="Times New Roman"/>
          <w:sz w:val="24"/>
          <w:szCs w:val="24"/>
        </w:rPr>
        <w:tab/>
      </w:r>
      <w:r w:rsidRPr="0035546A">
        <w:rPr>
          <w:rFonts w:ascii="Times New Roman" w:hAnsi="Times New Roman" w:cs="Times New Roman"/>
          <w:sz w:val="24"/>
          <w:szCs w:val="24"/>
        </w:rPr>
        <w:tab/>
        <w:t>1</w:t>
      </w: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4EC" w:rsidRPr="0035546A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V celej práci zarovnať text.</w:t>
      </w:r>
    </w:p>
    <w:p w:rsidR="007574EC" w:rsidRDefault="007574EC" w:rsidP="007574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6A">
        <w:rPr>
          <w:rFonts w:ascii="Times New Roman" w:hAnsi="Times New Roman" w:cs="Times New Roman"/>
          <w:sz w:val="24"/>
          <w:szCs w:val="24"/>
        </w:rPr>
        <w:t>Citovaný text dať do kurzívy a úvodzoviek.</w:t>
      </w:r>
    </w:p>
    <w:p w:rsidR="0035546A" w:rsidRDefault="0035546A" w:rsidP="0003275F">
      <w:pPr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74EC" w:rsidRDefault="003A3C96" w:rsidP="0003275F">
      <w:pPr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Odporúčaný rozsah </w:t>
      </w:r>
      <w:r w:rsidR="0003275F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seminárnej 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práce je </w:t>
      </w:r>
      <w:r w:rsidR="00FE083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2 - 5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275F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str</w:t>
      </w:r>
      <w:r w:rsidR="00FE083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án</w:t>
      </w:r>
      <w:r w:rsidR="00A5135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Do tohto rozsahu sa počíta hlavný text</w:t>
      </w:r>
      <w:r w:rsidR="00A2465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zoznam použitej literatúry</w:t>
      </w:r>
      <w:r w:rsidR="00A2465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neráta sa </w:t>
      </w:r>
      <w:r w:rsidR="00FE083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titulná strana a </w:t>
      </w:r>
      <w:r w:rsidR="00A2465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obrázkový materiál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. Dôležit</w:t>
      </w:r>
      <w:r w:rsidR="00FE0833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3A3C9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je kvalita práce a úroveň spracovania. </w:t>
      </w:r>
    </w:p>
    <w:p w:rsidR="0003275F" w:rsidRDefault="0003275F" w:rsidP="0003275F">
      <w:pPr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275F" w:rsidRDefault="0003275F" w:rsidP="00032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387" w:rsidRDefault="00B21387" w:rsidP="00032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387" w:rsidRDefault="00B21387" w:rsidP="00032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387" w:rsidRDefault="00B21387" w:rsidP="00032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387" w:rsidRDefault="00B21387" w:rsidP="00032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387" w:rsidRDefault="00B21387" w:rsidP="00032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387" w:rsidRDefault="00B21387" w:rsidP="000327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Pr="00746CE0" w:rsidRDefault="00140133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  <w:lang w:val="sk-SK"/>
        </w:rPr>
      </w:pPr>
      <w:r w:rsidRPr="00746CE0">
        <w:rPr>
          <w:b/>
          <w:lang w:val="sk-SK"/>
        </w:rPr>
        <w:t>ZOZNAM POUŽITEJ LITERATÚRY</w:t>
      </w:r>
    </w:p>
    <w:p w:rsidR="00A5135B" w:rsidRPr="00746CE0" w:rsidRDefault="00A5135B" w:rsidP="0014013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  <w:lang w:val="sk-SK"/>
        </w:rPr>
      </w:pPr>
    </w:p>
    <w:p w:rsidR="00A5135B" w:rsidRPr="00746CE0" w:rsidRDefault="00A5135B" w:rsidP="00A5135B">
      <w:pPr>
        <w:pStyle w:val="Zbornk-Polokaliteratury"/>
        <w:numPr>
          <w:ilvl w:val="0"/>
          <w:numId w:val="0"/>
        </w:numPr>
        <w:ind w:left="454"/>
        <w:jc w:val="both"/>
        <w:rPr>
          <w:lang w:val="sk-SK"/>
        </w:rPr>
      </w:pPr>
      <w:r w:rsidRPr="00746CE0">
        <w:rPr>
          <w:lang w:val="sk-SK"/>
        </w:rPr>
        <w:t xml:space="preserve">Zoznam použitej literatúry obsahuje úplný zoznam bibliografických odkazov. Rozsah tejto </w:t>
      </w:r>
    </w:p>
    <w:p w:rsidR="00A5135B" w:rsidRPr="00746CE0" w:rsidRDefault="00A5135B" w:rsidP="00A5135B">
      <w:pPr>
        <w:pStyle w:val="Zbornk-Polokaliteratury"/>
        <w:numPr>
          <w:ilvl w:val="0"/>
          <w:numId w:val="0"/>
        </w:numPr>
        <w:ind w:left="454" w:hanging="454"/>
        <w:jc w:val="both"/>
        <w:rPr>
          <w:lang w:val="sk-SK"/>
        </w:rPr>
      </w:pPr>
      <w:r w:rsidRPr="00746CE0">
        <w:rPr>
          <w:lang w:val="sk-SK"/>
        </w:rPr>
        <w:t xml:space="preserve">časti je daný množstvom použitých literárnych zdrojov, ktoré musia korešpondovať s citáciami </w:t>
      </w:r>
    </w:p>
    <w:p w:rsidR="00A5135B" w:rsidRPr="00746CE0" w:rsidRDefault="00A5135B" w:rsidP="00A5135B">
      <w:pPr>
        <w:pStyle w:val="Zbornk-Polokaliteratury"/>
        <w:numPr>
          <w:ilvl w:val="0"/>
          <w:numId w:val="0"/>
        </w:numPr>
        <w:ind w:left="454" w:hanging="454"/>
        <w:jc w:val="both"/>
        <w:rPr>
          <w:lang w:val="sk-SK"/>
        </w:rPr>
      </w:pPr>
      <w:r w:rsidRPr="00746CE0">
        <w:rPr>
          <w:lang w:val="sk-SK"/>
        </w:rPr>
        <w:t>použitými v texte.</w:t>
      </w:r>
    </w:p>
    <w:p w:rsidR="00B21387" w:rsidRPr="00746CE0" w:rsidRDefault="00B21387" w:rsidP="00B21387">
      <w:pPr>
        <w:pStyle w:val="Zbornk-Polokaliteratury"/>
        <w:numPr>
          <w:ilvl w:val="0"/>
          <w:numId w:val="0"/>
        </w:numPr>
        <w:ind w:left="454"/>
        <w:jc w:val="both"/>
        <w:rPr>
          <w:lang w:val="sk-SK"/>
        </w:rPr>
      </w:pPr>
      <w:r w:rsidRPr="00746CE0">
        <w:rPr>
          <w:lang w:val="sk-SK"/>
        </w:rPr>
        <w:t xml:space="preserve">Jednotlivé položky v zozname bibliografických odkazov sa uvádzajú v abecednom poradí. </w:t>
      </w:r>
    </w:p>
    <w:p w:rsidR="00B21387" w:rsidRPr="00746CE0" w:rsidRDefault="00B21387" w:rsidP="00B21387">
      <w:pPr>
        <w:pStyle w:val="Zbornk-Polokaliteratury"/>
        <w:numPr>
          <w:ilvl w:val="0"/>
          <w:numId w:val="0"/>
        </w:numPr>
        <w:ind w:left="454" w:hanging="454"/>
        <w:jc w:val="both"/>
        <w:rPr>
          <w:lang w:val="sk-SK"/>
        </w:rPr>
      </w:pPr>
      <w:r w:rsidRPr="00746CE0">
        <w:rPr>
          <w:lang w:val="sk-SK"/>
        </w:rPr>
        <w:t xml:space="preserve">Pri citovaní je dôležitá etika citovania ako aj technika citovania. Etika citovania určuje spôsob </w:t>
      </w:r>
    </w:p>
    <w:p w:rsidR="00B21387" w:rsidRPr="00746CE0" w:rsidRDefault="00B21387" w:rsidP="00B21387">
      <w:pPr>
        <w:pStyle w:val="Zbornk-Polokaliteratury"/>
        <w:numPr>
          <w:ilvl w:val="0"/>
          <w:numId w:val="0"/>
        </w:numPr>
        <w:ind w:left="454" w:hanging="454"/>
        <w:jc w:val="both"/>
        <w:rPr>
          <w:lang w:val="sk-SK"/>
        </w:rPr>
      </w:pPr>
      <w:r w:rsidRPr="00746CE0">
        <w:rPr>
          <w:lang w:val="sk-SK"/>
        </w:rPr>
        <w:t xml:space="preserve">dodržiavania etickej normy vo vzťahu k cudzím myšlienkam a výsledkom, ktoré sú obsiahnuté </w:t>
      </w:r>
    </w:p>
    <w:p w:rsidR="00B21387" w:rsidRPr="00746CE0" w:rsidRDefault="00B21387" w:rsidP="00B21387">
      <w:pPr>
        <w:pStyle w:val="Zbornk-Polokaliteratury"/>
        <w:numPr>
          <w:ilvl w:val="0"/>
          <w:numId w:val="0"/>
        </w:numPr>
        <w:jc w:val="both"/>
        <w:rPr>
          <w:lang w:val="sk-SK"/>
        </w:rPr>
      </w:pPr>
      <w:r w:rsidRPr="00746CE0">
        <w:rPr>
          <w:lang w:val="sk-SK"/>
        </w:rPr>
        <w:t>v použitej literatúre. Technika citovania vyjadruje</w:t>
      </w:r>
      <w:r w:rsidR="0035546A" w:rsidRPr="00746CE0">
        <w:rPr>
          <w:lang w:val="sk-SK"/>
        </w:rPr>
        <w:t xml:space="preserve"> </w:t>
      </w:r>
      <w:r w:rsidRPr="00746CE0">
        <w:rPr>
          <w:lang w:val="sk-SK"/>
        </w:rPr>
        <w:t xml:space="preserve">či </w:t>
      </w:r>
      <w:r w:rsidR="0064056D" w:rsidRPr="00746CE0">
        <w:rPr>
          <w:lang w:val="sk-SK"/>
        </w:rPr>
        <w:t>je správna</w:t>
      </w:r>
      <w:r w:rsidRPr="00746CE0">
        <w:rPr>
          <w:lang w:val="sk-SK"/>
        </w:rPr>
        <w:t xml:space="preserve"> podľa normy STN ISO 690: 1998. </w:t>
      </w:r>
    </w:p>
    <w:p w:rsidR="00A5135B" w:rsidRPr="008303E6" w:rsidRDefault="00A5135B" w:rsidP="00A5135B">
      <w:pPr>
        <w:pStyle w:val="Zbornk-Polokaliteratury"/>
        <w:numPr>
          <w:ilvl w:val="0"/>
          <w:numId w:val="0"/>
        </w:numPr>
        <w:ind w:left="454"/>
        <w:jc w:val="both"/>
        <w:rPr>
          <w:lang w:val="sk-SK"/>
        </w:rPr>
      </w:pPr>
      <w:r w:rsidRPr="008303E6">
        <w:rPr>
          <w:lang w:val="sk-SK"/>
        </w:rPr>
        <w:t xml:space="preserve">Príklady popisu dokumentov citácií podľa ISO 690 a ISO 690-2: </w:t>
      </w:r>
    </w:p>
    <w:p w:rsidR="00212F0D" w:rsidRPr="008303E6" w:rsidRDefault="00212F0D" w:rsidP="00212F0D">
      <w:pPr>
        <w:pStyle w:val="Zbornk-Polokaliteratury"/>
        <w:numPr>
          <w:ilvl w:val="0"/>
          <w:numId w:val="10"/>
        </w:numPr>
        <w:jc w:val="both"/>
        <w:rPr>
          <w:highlight w:val="yellow"/>
        </w:rPr>
      </w:pPr>
      <w:r w:rsidRPr="008303E6">
        <w:rPr>
          <w:highlight w:val="yellow"/>
        </w:rPr>
        <w:t>Knihy/Monografie</w:t>
      </w:r>
    </w:p>
    <w:p w:rsidR="00212F0D" w:rsidRPr="00212F0D" w:rsidRDefault="00212F0D" w:rsidP="00212F0D">
      <w:pPr>
        <w:pStyle w:val="ZPNormalnyText"/>
        <w:ind w:firstLine="454"/>
      </w:pPr>
      <w:r w:rsidRPr="00212F0D">
        <w:t xml:space="preserve">Prvky popisu: </w:t>
      </w:r>
    </w:p>
    <w:p w:rsidR="00212F0D" w:rsidRPr="00212F0D" w:rsidRDefault="00212F0D" w:rsidP="00212F0D">
      <w:pPr>
        <w:pStyle w:val="ZPNormalnyText"/>
      </w:pPr>
      <w:r w:rsidRPr="00212F0D">
        <w:t>Autor. Názov</w:t>
      </w:r>
      <w:r>
        <w:t xml:space="preserve">. </w:t>
      </w:r>
      <w:r w:rsidRPr="00212F0D">
        <w:t xml:space="preserve">Poradie vydania. Miesto vydania: Vydavateľ, rok vydania. Rozsah strán. ISBN. </w:t>
      </w:r>
    </w:p>
    <w:p w:rsidR="00212F0D" w:rsidRDefault="00212F0D" w:rsidP="00140133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</w:p>
    <w:p w:rsidR="00140133" w:rsidRPr="00B73D02" w:rsidRDefault="00140133" w:rsidP="00140133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  <w:r w:rsidRPr="00B73D02">
        <w:rPr>
          <w:bCs/>
          <w:iCs/>
        </w:rPr>
        <w:t>B</w:t>
      </w:r>
      <w:r>
        <w:rPr>
          <w:bCs/>
          <w:iCs/>
        </w:rPr>
        <w:t>ARNES</w:t>
      </w:r>
      <w:r w:rsidRPr="00B73D02">
        <w:rPr>
          <w:bCs/>
          <w:iCs/>
        </w:rPr>
        <w:t xml:space="preserve">, </w:t>
      </w:r>
      <w:proofErr w:type="spellStart"/>
      <w:r w:rsidRPr="00B73D02">
        <w:rPr>
          <w:bCs/>
          <w:iCs/>
        </w:rPr>
        <w:t>T</w:t>
      </w:r>
      <w:r w:rsidR="00F24783">
        <w:rPr>
          <w:bCs/>
          <w:iCs/>
        </w:rPr>
        <w:t>imothy</w:t>
      </w:r>
      <w:proofErr w:type="spellEnd"/>
      <w:r w:rsidR="00F24783">
        <w:rPr>
          <w:bCs/>
          <w:iCs/>
        </w:rPr>
        <w:t>.</w:t>
      </w:r>
      <w:r w:rsidRPr="00B73D02">
        <w:rPr>
          <w:bCs/>
          <w:iCs/>
        </w:rPr>
        <w:t xml:space="preserve">  </w:t>
      </w:r>
      <w:proofErr w:type="spellStart"/>
      <w:r w:rsidRPr="00B73D02">
        <w:rPr>
          <w:bCs/>
          <w:i/>
        </w:rPr>
        <w:t>The</w:t>
      </w:r>
      <w:proofErr w:type="spellEnd"/>
      <w:r w:rsidRPr="00B73D02">
        <w:rPr>
          <w:bCs/>
          <w:i/>
        </w:rPr>
        <w:t xml:space="preserve"> New Empire </w:t>
      </w:r>
      <w:proofErr w:type="spellStart"/>
      <w:r w:rsidRPr="00B73D02">
        <w:rPr>
          <w:bCs/>
          <w:i/>
        </w:rPr>
        <w:t>of</w:t>
      </w:r>
      <w:proofErr w:type="spellEnd"/>
      <w:r w:rsidRPr="00B73D02">
        <w:rPr>
          <w:bCs/>
          <w:i/>
        </w:rPr>
        <w:t xml:space="preserve"> </w:t>
      </w:r>
      <w:proofErr w:type="spellStart"/>
      <w:r w:rsidRPr="00B73D02">
        <w:rPr>
          <w:bCs/>
          <w:i/>
        </w:rPr>
        <w:t>Diocletian</w:t>
      </w:r>
      <w:proofErr w:type="spellEnd"/>
      <w:r w:rsidRPr="00B73D02">
        <w:rPr>
          <w:bCs/>
          <w:i/>
        </w:rPr>
        <w:t xml:space="preserve"> and Constantine</w:t>
      </w:r>
      <w:r w:rsidRPr="00B73D02">
        <w:rPr>
          <w:bCs/>
          <w:iCs/>
        </w:rPr>
        <w:t xml:space="preserve">. Cambridge, MA: Harvard University </w:t>
      </w:r>
      <w:proofErr w:type="spellStart"/>
      <w:r w:rsidRPr="00B73D02">
        <w:rPr>
          <w:bCs/>
          <w:iCs/>
        </w:rPr>
        <w:t>Press</w:t>
      </w:r>
      <w:proofErr w:type="spellEnd"/>
      <w:r w:rsidRPr="00B73D02">
        <w:rPr>
          <w:bCs/>
          <w:iCs/>
        </w:rPr>
        <w:t xml:space="preserve">, 1982. </w:t>
      </w:r>
      <w:r w:rsidR="007574EC">
        <w:rPr>
          <w:bCs/>
          <w:iCs/>
        </w:rPr>
        <w:t xml:space="preserve">98 s. </w:t>
      </w:r>
      <w:r w:rsidRPr="00B73D02">
        <w:rPr>
          <w:bCs/>
          <w:iCs/>
        </w:rPr>
        <w:t>ISBN 9780674280670.</w:t>
      </w:r>
    </w:p>
    <w:p w:rsidR="00212F0D" w:rsidRDefault="00212F0D" w:rsidP="00212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0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ALACHOVIČ</w:t>
      </w:r>
      <w:r w:rsidRPr="00B73D02">
        <w:rPr>
          <w:rFonts w:ascii="Times New Roman" w:hAnsi="Times New Roman" w:cs="Times New Roman"/>
          <w:sz w:val="24"/>
          <w:szCs w:val="24"/>
        </w:rPr>
        <w:t>, P</w:t>
      </w:r>
      <w:r w:rsidR="00F24783">
        <w:rPr>
          <w:rFonts w:ascii="Times New Roman" w:hAnsi="Times New Roman" w:cs="Times New Roman"/>
          <w:sz w:val="24"/>
          <w:szCs w:val="24"/>
        </w:rPr>
        <w:t>avol</w:t>
      </w:r>
      <w:r w:rsidRPr="00B73D02">
        <w:rPr>
          <w:rFonts w:ascii="Times New Roman" w:hAnsi="Times New Roman" w:cs="Times New Roman"/>
          <w:sz w:val="24"/>
          <w:szCs w:val="24"/>
        </w:rPr>
        <w:t xml:space="preserve">. </w:t>
      </w:r>
      <w:r w:rsidRPr="00B73D02">
        <w:rPr>
          <w:rFonts w:ascii="Times New Roman" w:hAnsi="Times New Roman" w:cs="Times New Roman"/>
          <w:i/>
          <w:iCs/>
          <w:sz w:val="24"/>
          <w:szCs w:val="24"/>
        </w:rPr>
        <w:t>Stručné dejiny starovekého Ríma</w:t>
      </w:r>
      <w:r w:rsidRPr="00B73D02">
        <w:rPr>
          <w:rFonts w:ascii="Times New Roman" w:hAnsi="Times New Roman" w:cs="Times New Roman"/>
          <w:sz w:val="24"/>
          <w:szCs w:val="24"/>
        </w:rPr>
        <w:t xml:space="preserve">. Prešov: </w:t>
      </w:r>
      <w:r w:rsidRPr="00B73D02">
        <w:rPr>
          <w:rStyle w:val="st"/>
          <w:rFonts w:ascii="Times New Roman" w:hAnsi="Times New Roman" w:cs="Times New Roman"/>
          <w:sz w:val="24"/>
          <w:szCs w:val="24"/>
        </w:rPr>
        <w:t xml:space="preserve">Vydavateľstvo Michala Vaška, </w:t>
      </w:r>
      <w:r w:rsidRPr="00B73D02">
        <w:rPr>
          <w:rFonts w:ascii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hAnsi="Times New Roman" w:cs="Times New Roman"/>
          <w:sz w:val="24"/>
          <w:szCs w:val="24"/>
        </w:rPr>
        <w:t xml:space="preserve">153 s. </w:t>
      </w:r>
      <w:r w:rsidRPr="00B73D02">
        <w:rPr>
          <w:rFonts w:ascii="Times New Roman" w:hAnsi="Times New Roman" w:cs="Times New Roman"/>
          <w:sz w:val="24"/>
          <w:szCs w:val="24"/>
        </w:rPr>
        <w:t>ISBN 9788071657453.</w:t>
      </w:r>
    </w:p>
    <w:p w:rsidR="00212F0D" w:rsidRDefault="00212F0D" w:rsidP="00140133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</w:p>
    <w:p w:rsidR="00212F0D" w:rsidRPr="008303E6" w:rsidRDefault="00212F0D" w:rsidP="00212F0D">
      <w:pPr>
        <w:pStyle w:val="Zbornk-Polokaliteratury"/>
        <w:numPr>
          <w:ilvl w:val="0"/>
          <w:numId w:val="10"/>
        </w:numPr>
        <w:jc w:val="both"/>
        <w:rPr>
          <w:bCs/>
          <w:iCs/>
          <w:highlight w:val="yellow"/>
        </w:rPr>
      </w:pPr>
      <w:proofErr w:type="spellStart"/>
      <w:r w:rsidRPr="008303E6">
        <w:rPr>
          <w:bCs/>
          <w:iCs/>
          <w:highlight w:val="yellow"/>
        </w:rPr>
        <w:t>Článok</w:t>
      </w:r>
      <w:proofErr w:type="spellEnd"/>
      <w:r w:rsidRPr="008303E6">
        <w:rPr>
          <w:bCs/>
          <w:iCs/>
          <w:highlight w:val="yellow"/>
        </w:rPr>
        <w:t xml:space="preserve"> </w:t>
      </w:r>
      <w:proofErr w:type="spellStart"/>
      <w:r w:rsidRPr="008303E6">
        <w:rPr>
          <w:bCs/>
          <w:iCs/>
          <w:highlight w:val="yellow"/>
        </w:rPr>
        <w:t>zo</w:t>
      </w:r>
      <w:proofErr w:type="spellEnd"/>
      <w:r w:rsidRPr="008303E6">
        <w:rPr>
          <w:bCs/>
          <w:iCs/>
          <w:highlight w:val="yellow"/>
        </w:rPr>
        <w:t xml:space="preserve"> </w:t>
      </w:r>
      <w:proofErr w:type="spellStart"/>
      <w:r w:rsidRPr="008303E6">
        <w:rPr>
          <w:bCs/>
          <w:iCs/>
          <w:highlight w:val="yellow"/>
        </w:rPr>
        <w:t>zborníka</w:t>
      </w:r>
      <w:proofErr w:type="spellEnd"/>
      <w:r w:rsidRPr="008303E6">
        <w:rPr>
          <w:bCs/>
          <w:iCs/>
          <w:highlight w:val="yellow"/>
        </w:rPr>
        <w:t xml:space="preserve"> a monografie </w:t>
      </w:r>
    </w:p>
    <w:p w:rsidR="00212F0D" w:rsidRPr="00212F0D" w:rsidRDefault="00212F0D" w:rsidP="00212F0D">
      <w:pPr>
        <w:pStyle w:val="Zbornk-Polokaliteratury"/>
        <w:numPr>
          <w:ilvl w:val="0"/>
          <w:numId w:val="0"/>
        </w:numPr>
        <w:ind w:left="454"/>
        <w:jc w:val="both"/>
        <w:rPr>
          <w:bCs/>
          <w:iCs/>
        </w:rPr>
      </w:pPr>
      <w:r w:rsidRPr="00212F0D">
        <w:rPr>
          <w:bCs/>
          <w:iCs/>
        </w:rPr>
        <w:t>Prvky popisu:</w:t>
      </w:r>
      <w:r>
        <w:rPr>
          <w:bCs/>
          <w:iCs/>
        </w:rPr>
        <w:t xml:space="preserve"> </w:t>
      </w:r>
    </w:p>
    <w:p w:rsidR="00212F0D" w:rsidRDefault="00212F0D" w:rsidP="00212F0D">
      <w:pPr>
        <w:pStyle w:val="Zbornk-Polokaliteratury"/>
        <w:numPr>
          <w:ilvl w:val="0"/>
          <w:numId w:val="0"/>
        </w:numPr>
        <w:ind w:left="454" w:hanging="454"/>
        <w:jc w:val="both"/>
        <w:rPr>
          <w:bCs/>
          <w:iCs/>
        </w:rPr>
      </w:pPr>
      <w:r w:rsidRPr="00212F0D">
        <w:rPr>
          <w:bCs/>
          <w:iCs/>
        </w:rPr>
        <w:t xml:space="preserve">Autor. </w:t>
      </w:r>
      <w:proofErr w:type="spellStart"/>
      <w:r w:rsidRPr="00212F0D">
        <w:rPr>
          <w:bCs/>
          <w:iCs/>
        </w:rPr>
        <w:t>Názov</w:t>
      </w:r>
      <w:proofErr w:type="spellEnd"/>
      <w:r w:rsidRPr="00212F0D">
        <w:rPr>
          <w:bCs/>
          <w:iCs/>
        </w:rPr>
        <w:t xml:space="preserve">. In </w:t>
      </w:r>
      <w:proofErr w:type="spellStart"/>
      <w:r w:rsidRPr="00212F0D">
        <w:rPr>
          <w:bCs/>
          <w:iCs/>
        </w:rPr>
        <w:t>Názov</w:t>
      </w:r>
      <w:proofErr w:type="spellEnd"/>
      <w:r w:rsidRPr="00212F0D">
        <w:rPr>
          <w:bCs/>
          <w:iCs/>
        </w:rPr>
        <w:t xml:space="preserve"> zdrojového dokumentu (noviny, časopisy). ISSN, rok,</w:t>
      </w:r>
      <w:r>
        <w:rPr>
          <w:bCs/>
          <w:iCs/>
        </w:rPr>
        <w:t xml:space="preserve"> </w:t>
      </w:r>
      <w:r w:rsidRPr="00212F0D">
        <w:rPr>
          <w:bCs/>
          <w:iCs/>
        </w:rPr>
        <w:t xml:space="preserve">ročník, číslo </w:t>
      </w:r>
    </w:p>
    <w:p w:rsidR="00212F0D" w:rsidRDefault="00212F0D" w:rsidP="00212F0D">
      <w:pPr>
        <w:pStyle w:val="Zbornk-Polokaliteratury"/>
        <w:numPr>
          <w:ilvl w:val="0"/>
          <w:numId w:val="0"/>
        </w:numPr>
        <w:ind w:left="454" w:hanging="454"/>
        <w:jc w:val="both"/>
        <w:rPr>
          <w:bCs/>
          <w:iCs/>
        </w:rPr>
      </w:pPr>
      <w:proofErr w:type="spellStart"/>
      <w:r w:rsidRPr="00212F0D">
        <w:rPr>
          <w:bCs/>
          <w:iCs/>
        </w:rPr>
        <w:t>zväzku</w:t>
      </w:r>
      <w:proofErr w:type="spellEnd"/>
      <w:r w:rsidRPr="00212F0D">
        <w:rPr>
          <w:bCs/>
          <w:iCs/>
        </w:rPr>
        <w:t xml:space="preserve">, rozsah </w:t>
      </w:r>
      <w:proofErr w:type="spellStart"/>
      <w:r w:rsidRPr="00212F0D">
        <w:rPr>
          <w:bCs/>
          <w:iCs/>
        </w:rPr>
        <w:t>strán</w:t>
      </w:r>
      <w:proofErr w:type="spellEnd"/>
      <w:r w:rsidRPr="00212F0D">
        <w:rPr>
          <w:bCs/>
          <w:iCs/>
        </w:rPr>
        <w:t xml:space="preserve"> (strana od-do).</w:t>
      </w:r>
    </w:p>
    <w:p w:rsidR="00212F0D" w:rsidRDefault="00212F0D" w:rsidP="00140133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</w:p>
    <w:p w:rsidR="00140133" w:rsidRPr="00B73D02" w:rsidRDefault="00140133" w:rsidP="00140133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  <w:r w:rsidRPr="00B73D02">
        <w:rPr>
          <w:bCs/>
          <w:iCs/>
        </w:rPr>
        <w:t>C</w:t>
      </w:r>
      <w:r w:rsidR="00F24783">
        <w:rPr>
          <w:bCs/>
          <w:iCs/>
        </w:rPr>
        <w:t>ARRI</w:t>
      </w:r>
      <w:r>
        <w:rPr>
          <w:bCs/>
          <w:iCs/>
        </w:rPr>
        <w:t>É</w:t>
      </w:r>
      <w:r w:rsidRPr="00B73D02">
        <w:rPr>
          <w:bCs/>
          <w:iCs/>
        </w:rPr>
        <w:t>,</w:t>
      </w:r>
      <w:r w:rsidR="00F24783" w:rsidRPr="00F24783">
        <w:t xml:space="preserve"> </w:t>
      </w:r>
      <w:r w:rsidR="00F24783" w:rsidRPr="00F24783">
        <w:rPr>
          <w:bCs/>
          <w:iCs/>
        </w:rPr>
        <w:t>Jean-Michel</w:t>
      </w:r>
      <w:r w:rsidRPr="00B73D02">
        <w:rPr>
          <w:bCs/>
          <w:iCs/>
        </w:rPr>
        <w:t xml:space="preserve">. </w:t>
      </w:r>
      <w:proofErr w:type="spellStart"/>
      <w:r w:rsidRPr="00B73D02">
        <w:rPr>
          <w:bCs/>
          <w:iCs/>
        </w:rPr>
        <w:t>Le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riforme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economiche</w:t>
      </w:r>
      <w:proofErr w:type="spellEnd"/>
      <w:r w:rsidRPr="00B73D02">
        <w:rPr>
          <w:bCs/>
          <w:iCs/>
        </w:rPr>
        <w:t xml:space="preserve"> da </w:t>
      </w:r>
      <w:proofErr w:type="spellStart"/>
      <w:r w:rsidRPr="00B73D02">
        <w:rPr>
          <w:bCs/>
          <w:iCs/>
        </w:rPr>
        <w:t>Aureliano</w:t>
      </w:r>
      <w:proofErr w:type="spellEnd"/>
      <w:r w:rsidRPr="00B73D02">
        <w:rPr>
          <w:bCs/>
          <w:iCs/>
        </w:rPr>
        <w:t xml:space="preserve"> a </w:t>
      </w:r>
      <w:proofErr w:type="spellStart"/>
      <w:r w:rsidRPr="00B73D02">
        <w:rPr>
          <w:bCs/>
          <w:iCs/>
        </w:rPr>
        <w:t>Costantino</w:t>
      </w:r>
      <w:proofErr w:type="spellEnd"/>
      <w:r w:rsidRPr="00B73D02">
        <w:rPr>
          <w:bCs/>
          <w:iCs/>
        </w:rPr>
        <w:t xml:space="preserve">. In </w:t>
      </w:r>
      <w:proofErr w:type="spellStart"/>
      <w:r w:rsidRPr="00B73D02">
        <w:rPr>
          <w:bCs/>
          <w:i/>
        </w:rPr>
        <w:t>Storia</w:t>
      </w:r>
      <w:proofErr w:type="spellEnd"/>
      <w:r w:rsidRPr="00B73D02">
        <w:rPr>
          <w:bCs/>
          <w:i/>
        </w:rPr>
        <w:t xml:space="preserve"> di Roma</w:t>
      </w:r>
      <w:r w:rsidRPr="00B73D02">
        <w:rPr>
          <w:bCs/>
          <w:iCs/>
        </w:rPr>
        <w:t xml:space="preserve">, Vol. III/I. </w:t>
      </w:r>
      <w:proofErr w:type="spellStart"/>
      <w:r w:rsidRPr="00B73D02">
        <w:rPr>
          <w:bCs/>
          <w:iCs/>
        </w:rPr>
        <w:t>L´età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tardoantica</w:t>
      </w:r>
      <w:proofErr w:type="spellEnd"/>
      <w:r w:rsidRPr="00B73D02">
        <w:rPr>
          <w:bCs/>
          <w:iCs/>
        </w:rPr>
        <w:t xml:space="preserve">. A. </w:t>
      </w:r>
      <w:proofErr w:type="spellStart"/>
      <w:r w:rsidRPr="00B73D02">
        <w:rPr>
          <w:bCs/>
          <w:iCs/>
        </w:rPr>
        <w:t>Schiavone</w:t>
      </w:r>
      <w:proofErr w:type="spellEnd"/>
      <w:r w:rsidRPr="00B73D02">
        <w:rPr>
          <w:bCs/>
          <w:iCs/>
        </w:rPr>
        <w:t xml:space="preserve"> (</w:t>
      </w:r>
      <w:proofErr w:type="spellStart"/>
      <w:r w:rsidRPr="00B73D02">
        <w:rPr>
          <w:bCs/>
          <w:iCs/>
        </w:rPr>
        <w:t>ed</w:t>
      </w:r>
      <w:proofErr w:type="spellEnd"/>
      <w:r w:rsidRPr="00B73D02">
        <w:rPr>
          <w:bCs/>
          <w:iCs/>
        </w:rPr>
        <w:t xml:space="preserve">.). </w:t>
      </w:r>
      <w:proofErr w:type="spellStart"/>
      <w:r w:rsidRPr="00B73D02">
        <w:rPr>
          <w:bCs/>
          <w:iCs/>
        </w:rPr>
        <w:t>Torino</w:t>
      </w:r>
      <w:proofErr w:type="spellEnd"/>
      <w:r w:rsidRPr="00B73D02">
        <w:rPr>
          <w:bCs/>
          <w:iCs/>
        </w:rPr>
        <w:t xml:space="preserve">: </w:t>
      </w:r>
      <w:proofErr w:type="spellStart"/>
      <w:r w:rsidRPr="00B73D02">
        <w:rPr>
          <w:bCs/>
          <w:iCs/>
        </w:rPr>
        <w:t>Einaudi</w:t>
      </w:r>
      <w:proofErr w:type="spellEnd"/>
      <w:r w:rsidRPr="00B73D02">
        <w:rPr>
          <w:bCs/>
          <w:iCs/>
        </w:rPr>
        <w:t xml:space="preserve">, 1993, </w:t>
      </w:r>
      <w:r w:rsidR="007574EC">
        <w:rPr>
          <w:bCs/>
          <w:iCs/>
        </w:rPr>
        <w:t xml:space="preserve">s. </w:t>
      </w:r>
      <w:r w:rsidRPr="00B73D02">
        <w:rPr>
          <w:bCs/>
          <w:iCs/>
        </w:rPr>
        <w:t>283-322. ISBN 10 8806117459.</w:t>
      </w:r>
    </w:p>
    <w:p w:rsidR="00212F0D" w:rsidRPr="00212F0D" w:rsidRDefault="00212F0D" w:rsidP="00212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F0D" w:rsidRPr="008303E6" w:rsidRDefault="00212F0D" w:rsidP="00212F0D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303E6">
        <w:rPr>
          <w:rFonts w:ascii="Times New Roman" w:hAnsi="Times New Roman"/>
          <w:sz w:val="24"/>
          <w:szCs w:val="24"/>
          <w:highlight w:val="yellow"/>
        </w:rPr>
        <w:t>Článok v časopise</w:t>
      </w:r>
    </w:p>
    <w:p w:rsidR="00212F0D" w:rsidRPr="00212F0D" w:rsidRDefault="00212F0D" w:rsidP="00F24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F0D">
        <w:rPr>
          <w:rFonts w:ascii="Times New Roman" w:hAnsi="Times New Roman" w:cs="Times New Roman"/>
          <w:sz w:val="24"/>
          <w:szCs w:val="24"/>
        </w:rPr>
        <w:t>Prvky popisu:</w:t>
      </w:r>
    </w:p>
    <w:p w:rsidR="00212F0D" w:rsidRPr="00212F0D" w:rsidRDefault="00212F0D" w:rsidP="00212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0D">
        <w:rPr>
          <w:rFonts w:ascii="Times New Roman" w:hAnsi="Times New Roman" w:cs="Times New Roman"/>
          <w:sz w:val="24"/>
          <w:szCs w:val="24"/>
        </w:rPr>
        <w:t>Autor. Názov. In Názov zdrojového dokumentu (noviny, časopisy). ISSN, rok, ročník, číslo zväzku, rozsah strán (strana od-do).</w:t>
      </w:r>
    </w:p>
    <w:p w:rsidR="00212F0D" w:rsidRDefault="00212F0D" w:rsidP="00212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F0D" w:rsidRDefault="00212F0D" w:rsidP="00212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0D">
        <w:rPr>
          <w:rFonts w:ascii="Times New Roman" w:hAnsi="Times New Roman" w:cs="Times New Roman"/>
          <w:sz w:val="24"/>
          <w:szCs w:val="24"/>
        </w:rPr>
        <w:t>STEINEROVÁ, J</w:t>
      </w:r>
      <w:r>
        <w:rPr>
          <w:rFonts w:ascii="Times New Roman" w:hAnsi="Times New Roman" w:cs="Times New Roman"/>
          <w:sz w:val="24"/>
          <w:szCs w:val="24"/>
        </w:rPr>
        <w:t>ana</w:t>
      </w:r>
      <w:r w:rsidRPr="00212F0D">
        <w:rPr>
          <w:rFonts w:ascii="Times New Roman" w:hAnsi="Times New Roman" w:cs="Times New Roman"/>
          <w:sz w:val="24"/>
          <w:szCs w:val="24"/>
        </w:rPr>
        <w:t xml:space="preserve">. Princípy formovania vzdelania v informačnej vede. In </w:t>
      </w:r>
      <w:r w:rsidRPr="00212F0D">
        <w:rPr>
          <w:rFonts w:ascii="Times New Roman" w:hAnsi="Times New Roman" w:cs="Times New Roman"/>
          <w:i/>
          <w:sz w:val="24"/>
          <w:szCs w:val="24"/>
        </w:rPr>
        <w:t>Pedagogická revue</w:t>
      </w:r>
      <w:r w:rsidRPr="00212F0D">
        <w:rPr>
          <w:rFonts w:ascii="Times New Roman" w:hAnsi="Times New Roman" w:cs="Times New Roman"/>
          <w:sz w:val="24"/>
          <w:szCs w:val="24"/>
        </w:rPr>
        <w:t>. ISSN 1335-1982, 2000, roč. 2, č. 3, s. 8-16.</w:t>
      </w:r>
    </w:p>
    <w:p w:rsidR="00212F0D" w:rsidRDefault="00212F0D" w:rsidP="00212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F0D" w:rsidRPr="00212F0D" w:rsidRDefault="00212F0D" w:rsidP="00212F0D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12F0D">
        <w:rPr>
          <w:rFonts w:ascii="Times New Roman" w:hAnsi="Times New Roman"/>
          <w:sz w:val="24"/>
          <w:szCs w:val="24"/>
          <w:highlight w:val="yellow"/>
        </w:rPr>
        <w:t>Elekt</w:t>
      </w:r>
      <w:r>
        <w:rPr>
          <w:rFonts w:ascii="Times New Roman" w:hAnsi="Times New Roman"/>
          <w:sz w:val="24"/>
          <w:szCs w:val="24"/>
          <w:highlight w:val="yellow"/>
        </w:rPr>
        <w:t>r</w:t>
      </w:r>
      <w:r w:rsidRPr="00212F0D">
        <w:rPr>
          <w:rFonts w:ascii="Times New Roman" w:hAnsi="Times New Roman"/>
          <w:sz w:val="24"/>
          <w:szCs w:val="24"/>
          <w:highlight w:val="yellow"/>
        </w:rPr>
        <w:t>o</w:t>
      </w:r>
      <w:r w:rsidR="00F24783">
        <w:rPr>
          <w:rFonts w:ascii="Times New Roman" w:hAnsi="Times New Roman"/>
          <w:sz w:val="24"/>
          <w:szCs w:val="24"/>
          <w:highlight w:val="yellow"/>
        </w:rPr>
        <w:t>nické dokumenty</w:t>
      </w:r>
    </w:p>
    <w:p w:rsidR="00F24783" w:rsidRPr="00F24783" w:rsidRDefault="00F24783" w:rsidP="00F24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783">
        <w:rPr>
          <w:rFonts w:ascii="Times New Roman" w:hAnsi="Times New Roman" w:cs="Times New Roman"/>
          <w:sz w:val="24"/>
          <w:szCs w:val="24"/>
        </w:rPr>
        <w:t>Prvky popisu:</w:t>
      </w:r>
    </w:p>
    <w:p w:rsidR="00212F0D" w:rsidRPr="00F24783" w:rsidRDefault="00F24783" w:rsidP="00F24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83">
        <w:rPr>
          <w:rFonts w:ascii="Times New Roman" w:hAnsi="Times New Roman" w:cs="Times New Roman"/>
          <w:sz w:val="24"/>
          <w:szCs w:val="24"/>
        </w:rPr>
        <w:t>Autor. Názov. In Názov časopisu. [Druh nosiča]. Rok vydania, ročník, číslo [dátum citovania]. Dostupnosť a prístup. ISSN.</w:t>
      </w:r>
    </w:p>
    <w:p w:rsidR="00F24783" w:rsidRDefault="00F24783" w:rsidP="00212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12F0D" w:rsidRPr="007574EC" w:rsidRDefault="00212F0D" w:rsidP="00212F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CHLUBNÝ,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Jiří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– BAJGAR,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Mirek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Rozklad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říše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a zotavení. 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[online]. [cit. 20. 01. 2020]. Dostupné na internete: </w:t>
      </w:r>
      <w:hyperlink r:id="rId7" w:history="1">
        <w:r w:rsidRPr="007574EC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http://www.antickysvet.cz/25812n-rozklad-a-zotaveni?fbclid=IwAR1Wt66sbVfukRsfnFSxt8BSSNwixmhuAmFKttRJxZpI_dUOBwD7KkDbrRI</w:t>
        </w:r>
      </w:hyperlink>
      <w:r w:rsidRPr="007574EC"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>.</w:t>
      </w:r>
      <w:r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C5660" w:rsidRPr="008C4C78" w:rsidRDefault="00BC5660" w:rsidP="00BC56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0C7">
        <w:rPr>
          <w:rFonts w:ascii="Times New Roman" w:hAnsi="Times New Roman" w:cs="Times New Roman"/>
          <w:sz w:val="24"/>
          <w:szCs w:val="24"/>
        </w:rPr>
        <w:t xml:space="preserve">REINACH, </w:t>
      </w:r>
      <w:proofErr w:type="spellStart"/>
      <w:r w:rsidR="007B3EAA" w:rsidRPr="007B3EAA">
        <w:rPr>
          <w:rStyle w:val="st"/>
          <w:rFonts w:ascii="Times New Roman" w:hAnsi="Times New Roman" w:cs="Times New Roman"/>
          <w:sz w:val="24"/>
          <w:szCs w:val="24"/>
        </w:rPr>
        <w:t>Adolphe</w:t>
      </w:r>
      <w:proofErr w:type="spellEnd"/>
      <w:r w:rsidRPr="007B3EAA">
        <w:rPr>
          <w:rFonts w:ascii="Times New Roman" w:hAnsi="Times New Roman" w:cs="Times New Roman"/>
          <w:sz w:val="24"/>
          <w:szCs w:val="24"/>
        </w:rPr>
        <w:t>.</w:t>
      </w:r>
      <w:r w:rsidRPr="00C740C7">
        <w:rPr>
          <w:rFonts w:ascii="Times New Roman" w:hAnsi="Times New Roman" w:cs="Times New Roman"/>
          <w:sz w:val="24"/>
          <w:szCs w:val="24"/>
        </w:rPr>
        <w:t xml:space="preserve"> Notes </w:t>
      </w:r>
      <w:proofErr w:type="spellStart"/>
      <w:r w:rsidRPr="00C740C7">
        <w:rPr>
          <w:rFonts w:ascii="Times New Roman" w:hAnsi="Times New Roman" w:cs="Times New Roman"/>
          <w:sz w:val="24"/>
          <w:szCs w:val="24"/>
        </w:rPr>
        <w:t>tarentines</w:t>
      </w:r>
      <w:proofErr w:type="spellEnd"/>
      <w:r w:rsidRPr="00C740C7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C740C7">
        <w:rPr>
          <w:rFonts w:ascii="Times New Roman" w:hAnsi="Times New Roman" w:cs="Times New Roman"/>
          <w:sz w:val="24"/>
          <w:szCs w:val="24"/>
        </w:rPr>
        <w:t>Pyrrhus</w:t>
      </w:r>
      <w:proofErr w:type="spellEnd"/>
      <w:r w:rsidRPr="00C740C7">
        <w:rPr>
          <w:rFonts w:ascii="Times New Roman" w:hAnsi="Times New Roman" w:cs="Times New Roman"/>
          <w:sz w:val="24"/>
          <w:szCs w:val="24"/>
        </w:rPr>
        <w:t xml:space="preserve"> et la Nike de </w:t>
      </w:r>
      <w:proofErr w:type="spellStart"/>
      <w:r w:rsidRPr="00C740C7">
        <w:rPr>
          <w:rFonts w:ascii="Times New Roman" w:hAnsi="Times New Roman" w:cs="Times New Roman"/>
          <w:sz w:val="24"/>
          <w:szCs w:val="24"/>
        </w:rPr>
        <w:t>Tarente</w:t>
      </w:r>
      <w:proofErr w:type="spellEnd"/>
      <w:r w:rsidRPr="00C740C7">
        <w:rPr>
          <w:rFonts w:ascii="Times New Roman" w:hAnsi="Times New Roman" w:cs="Times New Roman"/>
          <w:sz w:val="24"/>
          <w:szCs w:val="24"/>
        </w:rPr>
        <w:t xml:space="preserve">. [online]. In </w:t>
      </w:r>
      <w:proofErr w:type="spellStart"/>
      <w:r w:rsidRPr="00C740C7">
        <w:rPr>
          <w:rFonts w:ascii="Times New Roman" w:hAnsi="Times New Roman" w:cs="Times New Roman"/>
          <w:i/>
          <w:sz w:val="24"/>
          <w:szCs w:val="24"/>
        </w:rPr>
        <w:t>Neapolis</w:t>
      </w:r>
      <w:proofErr w:type="spellEnd"/>
      <w:r w:rsidRPr="00C740C7">
        <w:rPr>
          <w:rFonts w:ascii="Times New Roman" w:hAnsi="Times New Roman" w:cs="Times New Roman"/>
          <w:sz w:val="24"/>
          <w:szCs w:val="24"/>
        </w:rPr>
        <w:t xml:space="preserve"> </w:t>
      </w:r>
      <w:r w:rsidRPr="00C740C7">
        <w:rPr>
          <w:rFonts w:ascii="Times New Roman" w:hAnsi="Times New Roman" w:cs="Times New Roman"/>
          <w:i/>
          <w:sz w:val="24"/>
          <w:szCs w:val="24"/>
        </w:rPr>
        <w:t>I</w:t>
      </w:r>
      <w:r w:rsidRPr="00C740C7">
        <w:rPr>
          <w:rFonts w:ascii="Times New Roman" w:hAnsi="Times New Roman" w:cs="Times New Roman"/>
          <w:sz w:val="24"/>
          <w:szCs w:val="24"/>
        </w:rPr>
        <w:t xml:space="preserve">, 1913,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C740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C740C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40C7">
        <w:rPr>
          <w:rFonts w:ascii="Times New Roman" w:hAnsi="Times New Roman" w:cs="Times New Roman"/>
          <w:sz w:val="24"/>
          <w:szCs w:val="24"/>
        </w:rPr>
        <w:t>38. [cit. 2017-02-20]. Dostupné na internete: &lt;https://en.wikipedia.org/wiki/Altar_of_Victory&gt;.</w:t>
      </w:r>
    </w:p>
    <w:p w:rsidR="00F24783" w:rsidRPr="007574EC" w:rsidRDefault="00F24783" w:rsidP="00F247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TŮMA, </w:t>
      </w:r>
      <w:proofErr w:type="spellStart"/>
      <w:r w:rsidRPr="007574EC">
        <w:rPr>
          <w:rFonts w:ascii="Times New Roman" w:eastAsia="TimesNewRoman" w:hAnsi="Times New Roman" w:cs="Times New Roman"/>
          <w:sz w:val="24"/>
          <w:szCs w:val="24"/>
        </w:rPr>
        <w:t>Radek</w:t>
      </w:r>
      <w:proofErr w:type="spellEnd"/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Římske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císařství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.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Decius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(249-251).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 [online]. ISSN 1801-447X. [cit. 20. 01. 2020]. Dostupné na internete: </w:t>
      </w:r>
      <w:hyperlink r:id="rId8" w:history="1">
        <w:r w:rsidRPr="007574EC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http://rim.me.cz/cisarove/decius/decius.php</w:t>
        </w:r>
      </w:hyperlink>
      <w:r w:rsidRPr="007574EC"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>.</w:t>
      </w:r>
    </w:p>
    <w:p w:rsidR="00212F0D" w:rsidRDefault="00212F0D" w:rsidP="00F24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F0D" w:rsidRDefault="00212F0D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623" w:rsidRDefault="006A162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623" w:rsidRDefault="006A162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623" w:rsidRDefault="006A162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783" w:rsidRDefault="009C5F9B" w:rsidP="009C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Nasledujúce </w:t>
      </w:r>
      <w:r w:rsidR="00DF74D1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strany uvádzajú príklady zápisu literatúry a príloh.</w:t>
      </w:r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F9B" w:rsidRDefault="009C5F9B" w:rsidP="00F2478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9C5F9B" w:rsidRDefault="009C5F9B" w:rsidP="00F2478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</w:p>
    <w:p w:rsidR="00F24783" w:rsidRDefault="00F24783" w:rsidP="00F24783">
      <w:pPr>
        <w:pStyle w:val="Zbornk-Polokaliteratury"/>
        <w:numPr>
          <w:ilvl w:val="0"/>
          <w:numId w:val="0"/>
        </w:numPr>
        <w:ind w:left="454" w:hanging="454"/>
        <w:jc w:val="both"/>
        <w:rPr>
          <w:b/>
        </w:rPr>
      </w:pPr>
      <w:r>
        <w:rPr>
          <w:b/>
        </w:rPr>
        <w:t xml:space="preserve">ZOZNAM POUŽITEJ </w:t>
      </w:r>
      <w:r w:rsidRPr="00B73D02">
        <w:rPr>
          <w:b/>
        </w:rPr>
        <w:t>LITERATÚR</w:t>
      </w:r>
      <w:r>
        <w:rPr>
          <w:b/>
        </w:rPr>
        <w:t>Y</w:t>
      </w:r>
    </w:p>
    <w:p w:rsidR="00F24783" w:rsidRDefault="00F24783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F0D" w:rsidRPr="00212F0D" w:rsidRDefault="00212F0D" w:rsidP="00212F0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12F0D">
        <w:rPr>
          <w:rFonts w:ascii="Times New Roman" w:hAnsi="Times New Roman" w:cs="Times New Roman"/>
          <w:sz w:val="24"/>
          <w:szCs w:val="24"/>
        </w:rPr>
        <w:t xml:space="preserve">a) </w:t>
      </w:r>
      <w:r w:rsidRPr="00212F0D">
        <w:rPr>
          <w:rFonts w:ascii="Times New Roman" w:hAnsi="Times New Roman" w:cs="Times New Roman"/>
          <w:bCs/>
          <w:sz w:val="24"/>
          <w:szCs w:val="24"/>
        </w:rPr>
        <w:t>Bibliografia</w:t>
      </w:r>
    </w:p>
    <w:p w:rsidR="00212F0D" w:rsidRPr="00B73D02" w:rsidRDefault="00212F0D" w:rsidP="00212F0D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  <w:r w:rsidRPr="00B73D02">
        <w:rPr>
          <w:bCs/>
          <w:iCs/>
        </w:rPr>
        <w:t>B</w:t>
      </w:r>
      <w:r>
        <w:rPr>
          <w:bCs/>
          <w:iCs/>
        </w:rPr>
        <w:t>ARNES</w:t>
      </w:r>
      <w:r w:rsidRPr="00B73D02">
        <w:rPr>
          <w:bCs/>
          <w:iCs/>
        </w:rPr>
        <w:t xml:space="preserve">, </w:t>
      </w:r>
      <w:proofErr w:type="spellStart"/>
      <w:r w:rsidRPr="00B73D02">
        <w:rPr>
          <w:bCs/>
          <w:iCs/>
        </w:rPr>
        <w:t>T</w:t>
      </w:r>
      <w:r w:rsidR="00F24783">
        <w:rPr>
          <w:bCs/>
          <w:iCs/>
        </w:rPr>
        <w:t>imothy</w:t>
      </w:r>
      <w:proofErr w:type="spellEnd"/>
      <w:r w:rsidRPr="00B73D02">
        <w:rPr>
          <w:bCs/>
          <w:iCs/>
        </w:rPr>
        <w:t xml:space="preserve">.  </w:t>
      </w:r>
      <w:proofErr w:type="spellStart"/>
      <w:r w:rsidRPr="00B73D02">
        <w:rPr>
          <w:bCs/>
          <w:i/>
        </w:rPr>
        <w:t>The</w:t>
      </w:r>
      <w:proofErr w:type="spellEnd"/>
      <w:r w:rsidRPr="00B73D02">
        <w:rPr>
          <w:bCs/>
          <w:i/>
        </w:rPr>
        <w:t xml:space="preserve"> New Empire </w:t>
      </w:r>
      <w:proofErr w:type="spellStart"/>
      <w:r w:rsidRPr="00B73D02">
        <w:rPr>
          <w:bCs/>
          <w:i/>
        </w:rPr>
        <w:t>of</w:t>
      </w:r>
      <w:proofErr w:type="spellEnd"/>
      <w:r w:rsidRPr="00B73D02">
        <w:rPr>
          <w:bCs/>
          <w:i/>
        </w:rPr>
        <w:t xml:space="preserve"> </w:t>
      </w:r>
      <w:proofErr w:type="spellStart"/>
      <w:r w:rsidRPr="00B73D02">
        <w:rPr>
          <w:bCs/>
          <w:i/>
        </w:rPr>
        <w:t>Diocletian</w:t>
      </w:r>
      <w:proofErr w:type="spellEnd"/>
      <w:r w:rsidRPr="00B73D02">
        <w:rPr>
          <w:bCs/>
          <w:i/>
        </w:rPr>
        <w:t xml:space="preserve"> and Constantine</w:t>
      </w:r>
      <w:r w:rsidRPr="00B73D02">
        <w:rPr>
          <w:bCs/>
          <w:iCs/>
        </w:rPr>
        <w:t xml:space="preserve">. Cambridge, MA: Harvard University </w:t>
      </w:r>
      <w:proofErr w:type="spellStart"/>
      <w:r w:rsidRPr="00B73D02">
        <w:rPr>
          <w:bCs/>
          <w:iCs/>
        </w:rPr>
        <w:t>Press</w:t>
      </w:r>
      <w:proofErr w:type="spellEnd"/>
      <w:r w:rsidRPr="00B73D02">
        <w:rPr>
          <w:bCs/>
          <w:iCs/>
        </w:rPr>
        <w:t xml:space="preserve">, 1982. </w:t>
      </w:r>
      <w:r>
        <w:rPr>
          <w:bCs/>
          <w:iCs/>
        </w:rPr>
        <w:t xml:space="preserve">98 s. </w:t>
      </w:r>
      <w:r w:rsidRPr="00B73D02">
        <w:rPr>
          <w:bCs/>
          <w:iCs/>
        </w:rPr>
        <w:t>ISBN 9780674280670.</w:t>
      </w:r>
      <w:r w:rsidR="00F24783">
        <w:rPr>
          <w:bCs/>
          <w:iCs/>
        </w:rPr>
        <w:t xml:space="preserve"> </w:t>
      </w:r>
    </w:p>
    <w:p w:rsidR="00F24783" w:rsidRDefault="00F24783" w:rsidP="00F24783">
      <w:pPr>
        <w:pStyle w:val="Zbornk-Polokaliteratury"/>
        <w:numPr>
          <w:ilvl w:val="0"/>
          <w:numId w:val="0"/>
        </w:numPr>
        <w:jc w:val="both"/>
        <w:rPr>
          <w:bCs/>
          <w:iCs/>
        </w:rPr>
      </w:pPr>
      <w:r w:rsidRPr="00F24783">
        <w:rPr>
          <w:bCs/>
          <w:iCs/>
        </w:rPr>
        <w:t>CARRIÉ, Jean-Michel</w:t>
      </w:r>
      <w:r w:rsidRPr="00B73D02">
        <w:rPr>
          <w:bCs/>
          <w:iCs/>
        </w:rPr>
        <w:t xml:space="preserve">. </w:t>
      </w:r>
      <w:proofErr w:type="spellStart"/>
      <w:r w:rsidRPr="00B73D02">
        <w:rPr>
          <w:bCs/>
          <w:iCs/>
        </w:rPr>
        <w:t>Le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riforme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economiche</w:t>
      </w:r>
      <w:proofErr w:type="spellEnd"/>
      <w:r w:rsidRPr="00B73D02">
        <w:rPr>
          <w:bCs/>
          <w:iCs/>
        </w:rPr>
        <w:t xml:space="preserve"> da </w:t>
      </w:r>
      <w:proofErr w:type="spellStart"/>
      <w:r w:rsidRPr="00B73D02">
        <w:rPr>
          <w:bCs/>
          <w:iCs/>
        </w:rPr>
        <w:t>Aureliano</w:t>
      </w:r>
      <w:proofErr w:type="spellEnd"/>
      <w:r w:rsidRPr="00B73D02">
        <w:rPr>
          <w:bCs/>
          <w:iCs/>
        </w:rPr>
        <w:t xml:space="preserve"> a </w:t>
      </w:r>
      <w:proofErr w:type="spellStart"/>
      <w:r w:rsidRPr="00B73D02">
        <w:rPr>
          <w:bCs/>
          <w:iCs/>
        </w:rPr>
        <w:t>Costantino</w:t>
      </w:r>
      <w:proofErr w:type="spellEnd"/>
      <w:r w:rsidRPr="00B73D02">
        <w:rPr>
          <w:bCs/>
          <w:iCs/>
        </w:rPr>
        <w:t xml:space="preserve">. In </w:t>
      </w:r>
      <w:proofErr w:type="spellStart"/>
      <w:r w:rsidRPr="00B73D02">
        <w:rPr>
          <w:bCs/>
          <w:i/>
        </w:rPr>
        <w:t>Storia</w:t>
      </w:r>
      <w:proofErr w:type="spellEnd"/>
      <w:r w:rsidRPr="00B73D02">
        <w:rPr>
          <w:bCs/>
          <w:i/>
        </w:rPr>
        <w:t xml:space="preserve"> di Roma</w:t>
      </w:r>
      <w:r w:rsidRPr="00B73D02">
        <w:rPr>
          <w:bCs/>
          <w:iCs/>
        </w:rPr>
        <w:t xml:space="preserve">, Vol. III/I. </w:t>
      </w:r>
      <w:proofErr w:type="spellStart"/>
      <w:r w:rsidRPr="00B73D02">
        <w:rPr>
          <w:bCs/>
          <w:iCs/>
        </w:rPr>
        <w:t>L´età</w:t>
      </w:r>
      <w:proofErr w:type="spellEnd"/>
      <w:r w:rsidRPr="00B73D02">
        <w:rPr>
          <w:bCs/>
          <w:iCs/>
        </w:rPr>
        <w:t xml:space="preserve"> </w:t>
      </w:r>
      <w:proofErr w:type="spellStart"/>
      <w:r w:rsidRPr="00B73D02">
        <w:rPr>
          <w:bCs/>
          <w:iCs/>
        </w:rPr>
        <w:t>tardoantica</w:t>
      </w:r>
      <w:proofErr w:type="spellEnd"/>
      <w:r w:rsidRPr="00B73D02">
        <w:rPr>
          <w:bCs/>
          <w:iCs/>
        </w:rPr>
        <w:t xml:space="preserve">. A. </w:t>
      </w:r>
      <w:proofErr w:type="spellStart"/>
      <w:r w:rsidRPr="00B73D02">
        <w:rPr>
          <w:bCs/>
          <w:iCs/>
        </w:rPr>
        <w:t>Schiavone</w:t>
      </w:r>
      <w:proofErr w:type="spellEnd"/>
      <w:r w:rsidRPr="00B73D02">
        <w:rPr>
          <w:bCs/>
          <w:iCs/>
        </w:rPr>
        <w:t xml:space="preserve"> (</w:t>
      </w:r>
      <w:proofErr w:type="spellStart"/>
      <w:r w:rsidRPr="00B73D02">
        <w:rPr>
          <w:bCs/>
          <w:iCs/>
        </w:rPr>
        <w:t>ed</w:t>
      </w:r>
      <w:proofErr w:type="spellEnd"/>
      <w:r w:rsidRPr="00B73D02">
        <w:rPr>
          <w:bCs/>
          <w:iCs/>
        </w:rPr>
        <w:t xml:space="preserve">.). </w:t>
      </w:r>
      <w:proofErr w:type="spellStart"/>
      <w:r w:rsidRPr="00B73D02">
        <w:rPr>
          <w:bCs/>
          <w:iCs/>
        </w:rPr>
        <w:t>Torino</w:t>
      </w:r>
      <w:proofErr w:type="spellEnd"/>
      <w:r w:rsidRPr="00B73D02">
        <w:rPr>
          <w:bCs/>
          <w:iCs/>
        </w:rPr>
        <w:t xml:space="preserve">: </w:t>
      </w:r>
      <w:proofErr w:type="spellStart"/>
      <w:r w:rsidRPr="00B73D02">
        <w:rPr>
          <w:bCs/>
          <w:iCs/>
        </w:rPr>
        <w:t>Einaudi</w:t>
      </w:r>
      <w:proofErr w:type="spellEnd"/>
      <w:r w:rsidRPr="00B73D02">
        <w:rPr>
          <w:bCs/>
          <w:iCs/>
        </w:rPr>
        <w:t xml:space="preserve">, 1993, </w:t>
      </w:r>
      <w:r>
        <w:rPr>
          <w:bCs/>
          <w:iCs/>
        </w:rPr>
        <w:t xml:space="preserve">s. </w:t>
      </w:r>
      <w:r w:rsidRPr="00B73D02">
        <w:rPr>
          <w:bCs/>
          <w:iCs/>
        </w:rPr>
        <w:t>283-322. ISBN 10 8806117459.</w:t>
      </w:r>
    </w:p>
    <w:p w:rsidR="00F24783" w:rsidRDefault="00F24783" w:rsidP="00F24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0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ALACHOVIČ</w:t>
      </w:r>
      <w:r w:rsidRPr="00B73D02">
        <w:rPr>
          <w:rFonts w:ascii="Times New Roman" w:hAnsi="Times New Roman" w:cs="Times New Roman"/>
          <w:sz w:val="24"/>
          <w:szCs w:val="24"/>
        </w:rPr>
        <w:t>, P</w:t>
      </w:r>
      <w:r w:rsidR="001C1C22">
        <w:rPr>
          <w:rFonts w:ascii="Times New Roman" w:hAnsi="Times New Roman" w:cs="Times New Roman"/>
          <w:sz w:val="24"/>
          <w:szCs w:val="24"/>
        </w:rPr>
        <w:t>avol</w:t>
      </w:r>
      <w:r w:rsidRPr="00B73D02">
        <w:rPr>
          <w:rFonts w:ascii="Times New Roman" w:hAnsi="Times New Roman" w:cs="Times New Roman"/>
          <w:sz w:val="24"/>
          <w:szCs w:val="24"/>
        </w:rPr>
        <w:t xml:space="preserve">. </w:t>
      </w:r>
      <w:r w:rsidRPr="00B73D02">
        <w:rPr>
          <w:rFonts w:ascii="Times New Roman" w:hAnsi="Times New Roman" w:cs="Times New Roman"/>
          <w:i/>
          <w:iCs/>
          <w:sz w:val="24"/>
          <w:szCs w:val="24"/>
        </w:rPr>
        <w:t>Stručné dejiny starovekého Ríma</w:t>
      </w:r>
      <w:r w:rsidRPr="00B73D02">
        <w:rPr>
          <w:rFonts w:ascii="Times New Roman" w:hAnsi="Times New Roman" w:cs="Times New Roman"/>
          <w:sz w:val="24"/>
          <w:szCs w:val="24"/>
        </w:rPr>
        <w:t xml:space="preserve">. Prešov: </w:t>
      </w:r>
      <w:r w:rsidRPr="00B73D02">
        <w:rPr>
          <w:rStyle w:val="st"/>
          <w:rFonts w:ascii="Times New Roman" w:hAnsi="Times New Roman" w:cs="Times New Roman"/>
          <w:sz w:val="24"/>
          <w:szCs w:val="24"/>
        </w:rPr>
        <w:t xml:space="preserve">Vydavateľstvo Michala Vaška, </w:t>
      </w:r>
      <w:r w:rsidRPr="00B73D02">
        <w:rPr>
          <w:rFonts w:ascii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hAnsi="Times New Roman" w:cs="Times New Roman"/>
          <w:sz w:val="24"/>
          <w:szCs w:val="24"/>
        </w:rPr>
        <w:t xml:space="preserve">153 s. </w:t>
      </w:r>
      <w:r w:rsidRPr="00B73D02">
        <w:rPr>
          <w:rFonts w:ascii="Times New Roman" w:hAnsi="Times New Roman" w:cs="Times New Roman"/>
          <w:sz w:val="24"/>
          <w:szCs w:val="24"/>
        </w:rPr>
        <w:t>ISBN 9788071657453.</w:t>
      </w:r>
    </w:p>
    <w:p w:rsidR="00212F0D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A6">
        <w:rPr>
          <w:rFonts w:ascii="Times New Roman" w:hAnsi="Times New Roman" w:cs="Times New Roman"/>
          <w:sz w:val="24"/>
          <w:szCs w:val="24"/>
        </w:rPr>
        <w:tab/>
      </w:r>
    </w:p>
    <w:p w:rsidR="00140133" w:rsidRDefault="00F24783" w:rsidP="00F24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40133" w:rsidRPr="00F44EA6">
        <w:rPr>
          <w:rFonts w:ascii="Times New Roman" w:hAnsi="Times New Roman" w:cs="Times New Roman"/>
          <w:sz w:val="24"/>
          <w:szCs w:val="24"/>
        </w:rPr>
        <w:t>) Internetové zdroje</w:t>
      </w:r>
    </w:p>
    <w:p w:rsidR="00140133" w:rsidRPr="007574EC" w:rsidRDefault="0013289F" w:rsidP="00D625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CHLUBNÝ,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Jiří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– BAJGAR,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Mirek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="00140133" w:rsidRPr="007574E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40133"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Rozklad </w:t>
      </w:r>
      <w:proofErr w:type="spellStart"/>
      <w:r w:rsidR="00140133" w:rsidRPr="007574EC">
        <w:rPr>
          <w:rFonts w:ascii="Times New Roman" w:eastAsia="TimesNewRoman" w:hAnsi="Times New Roman" w:cs="Times New Roman"/>
          <w:i/>
          <w:sz w:val="24"/>
          <w:szCs w:val="24"/>
        </w:rPr>
        <w:t>říše</w:t>
      </w:r>
      <w:proofErr w:type="spellEnd"/>
      <w:r w:rsidR="00140133"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a zotavení. </w:t>
      </w:r>
      <w:r w:rsidR="00140133" w:rsidRPr="007574EC">
        <w:rPr>
          <w:rFonts w:ascii="Times New Roman" w:eastAsia="TimesNewRoman" w:hAnsi="Times New Roman" w:cs="Times New Roman"/>
          <w:sz w:val="24"/>
          <w:szCs w:val="24"/>
        </w:rPr>
        <w:t xml:space="preserve">[online]. [cit. 20. 01. 2020]. Dostupné na internete: </w:t>
      </w:r>
      <w:hyperlink r:id="rId9" w:history="1">
        <w:r w:rsidR="00140133" w:rsidRPr="007574EC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http://www.antickysvet.cz/25812n-rozklad-a-zotaveni?fbclid=IwAR1Wt66sbVfukRsfnFSxt8BSSNwixmhuAmFKttRJxZpI_dUOBwD7KkDbrRI</w:t>
        </w:r>
      </w:hyperlink>
      <w:r w:rsidR="00140133" w:rsidRPr="007574EC"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>.</w:t>
      </w:r>
    </w:p>
    <w:p w:rsidR="00D625F8" w:rsidRPr="008C4C78" w:rsidRDefault="007B3EAA" w:rsidP="00D62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REINACH, </w:t>
      </w:r>
      <w:proofErr w:type="spellStart"/>
      <w:r w:rsidRPr="007B3EAA">
        <w:rPr>
          <w:rFonts w:ascii="Times New Roman" w:hAnsi="Times New Roman" w:cs="Times New Roman"/>
          <w:sz w:val="24"/>
          <w:szCs w:val="24"/>
        </w:rPr>
        <w:t>Adolphe</w:t>
      </w:r>
      <w:proofErr w:type="spellEnd"/>
      <w:r w:rsidR="00D625F8" w:rsidRPr="007B3EAA">
        <w:rPr>
          <w:rFonts w:ascii="Times New Roman" w:hAnsi="Times New Roman" w:cs="Times New Roman"/>
          <w:sz w:val="24"/>
          <w:szCs w:val="24"/>
        </w:rPr>
        <w:t>.</w:t>
      </w:r>
      <w:r w:rsidR="00D625F8" w:rsidRPr="00C740C7">
        <w:rPr>
          <w:rFonts w:ascii="Times New Roman" w:hAnsi="Times New Roman" w:cs="Times New Roman"/>
          <w:sz w:val="24"/>
          <w:szCs w:val="24"/>
        </w:rPr>
        <w:t xml:space="preserve"> Notes </w:t>
      </w:r>
      <w:proofErr w:type="spellStart"/>
      <w:r w:rsidR="00D625F8" w:rsidRPr="00C740C7">
        <w:rPr>
          <w:rFonts w:ascii="Times New Roman" w:hAnsi="Times New Roman" w:cs="Times New Roman"/>
          <w:sz w:val="24"/>
          <w:szCs w:val="24"/>
        </w:rPr>
        <w:t>tarentines</w:t>
      </w:r>
      <w:proofErr w:type="spellEnd"/>
      <w:r w:rsidR="00D625F8" w:rsidRPr="00C740C7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="00D625F8" w:rsidRPr="00C740C7">
        <w:rPr>
          <w:rFonts w:ascii="Times New Roman" w:hAnsi="Times New Roman" w:cs="Times New Roman"/>
          <w:sz w:val="24"/>
          <w:szCs w:val="24"/>
        </w:rPr>
        <w:t>Pyrrhus</w:t>
      </w:r>
      <w:proofErr w:type="spellEnd"/>
      <w:r w:rsidR="00D625F8" w:rsidRPr="00C740C7">
        <w:rPr>
          <w:rFonts w:ascii="Times New Roman" w:hAnsi="Times New Roman" w:cs="Times New Roman"/>
          <w:sz w:val="24"/>
          <w:szCs w:val="24"/>
        </w:rPr>
        <w:t xml:space="preserve"> et la Nike de </w:t>
      </w:r>
      <w:proofErr w:type="spellStart"/>
      <w:r w:rsidR="00D625F8" w:rsidRPr="00C740C7">
        <w:rPr>
          <w:rFonts w:ascii="Times New Roman" w:hAnsi="Times New Roman" w:cs="Times New Roman"/>
          <w:sz w:val="24"/>
          <w:szCs w:val="24"/>
        </w:rPr>
        <w:t>Tarente</w:t>
      </w:r>
      <w:proofErr w:type="spellEnd"/>
      <w:r w:rsidR="00D625F8" w:rsidRPr="00C740C7">
        <w:rPr>
          <w:rFonts w:ascii="Times New Roman" w:hAnsi="Times New Roman" w:cs="Times New Roman"/>
          <w:sz w:val="24"/>
          <w:szCs w:val="24"/>
        </w:rPr>
        <w:t xml:space="preserve">. [online]. In </w:t>
      </w:r>
      <w:proofErr w:type="spellStart"/>
      <w:r w:rsidR="00D625F8" w:rsidRPr="00C740C7">
        <w:rPr>
          <w:rFonts w:ascii="Times New Roman" w:hAnsi="Times New Roman" w:cs="Times New Roman"/>
          <w:i/>
          <w:sz w:val="24"/>
          <w:szCs w:val="24"/>
        </w:rPr>
        <w:t>Neapolis</w:t>
      </w:r>
      <w:proofErr w:type="spellEnd"/>
      <w:r w:rsidR="00D625F8" w:rsidRPr="00C740C7">
        <w:rPr>
          <w:rFonts w:ascii="Times New Roman" w:hAnsi="Times New Roman" w:cs="Times New Roman"/>
          <w:sz w:val="24"/>
          <w:szCs w:val="24"/>
        </w:rPr>
        <w:t xml:space="preserve"> </w:t>
      </w:r>
      <w:r w:rsidR="00D625F8" w:rsidRPr="00C740C7">
        <w:rPr>
          <w:rFonts w:ascii="Times New Roman" w:hAnsi="Times New Roman" w:cs="Times New Roman"/>
          <w:i/>
          <w:sz w:val="24"/>
          <w:szCs w:val="24"/>
        </w:rPr>
        <w:t>I</w:t>
      </w:r>
      <w:r w:rsidR="00D625F8" w:rsidRPr="00C740C7">
        <w:rPr>
          <w:rFonts w:ascii="Times New Roman" w:hAnsi="Times New Roman" w:cs="Times New Roman"/>
          <w:sz w:val="24"/>
          <w:szCs w:val="24"/>
        </w:rPr>
        <w:t xml:space="preserve">, 1913, </w:t>
      </w:r>
      <w:proofErr w:type="spellStart"/>
      <w:r w:rsidR="00D625F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D625F8">
        <w:rPr>
          <w:rFonts w:ascii="Times New Roman" w:hAnsi="Times New Roman" w:cs="Times New Roman"/>
          <w:sz w:val="24"/>
          <w:szCs w:val="24"/>
        </w:rPr>
        <w:t>. 2</w:t>
      </w:r>
      <w:r w:rsidR="00D625F8" w:rsidRPr="00C740C7">
        <w:rPr>
          <w:rFonts w:ascii="Times New Roman" w:hAnsi="Times New Roman" w:cs="Times New Roman"/>
          <w:sz w:val="24"/>
          <w:szCs w:val="24"/>
        </w:rPr>
        <w:t xml:space="preserve">, </w:t>
      </w:r>
      <w:r w:rsidR="00D625F8">
        <w:rPr>
          <w:rFonts w:ascii="Times New Roman" w:hAnsi="Times New Roman" w:cs="Times New Roman"/>
          <w:sz w:val="24"/>
          <w:szCs w:val="24"/>
        </w:rPr>
        <w:t xml:space="preserve">s. </w:t>
      </w:r>
      <w:r w:rsidR="00D625F8" w:rsidRPr="00C740C7">
        <w:rPr>
          <w:rFonts w:ascii="Times New Roman" w:hAnsi="Times New Roman" w:cs="Times New Roman"/>
          <w:sz w:val="24"/>
          <w:szCs w:val="24"/>
        </w:rPr>
        <w:t>27</w:t>
      </w:r>
      <w:r w:rsidR="00D625F8">
        <w:rPr>
          <w:rFonts w:ascii="Times New Roman" w:hAnsi="Times New Roman" w:cs="Times New Roman"/>
          <w:sz w:val="24"/>
          <w:szCs w:val="24"/>
        </w:rPr>
        <w:t>-</w:t>
      </w:r>
      <w:r w:rsidR="00D625F8" w:rsidRPr="00C740C7">
        <w:rPr>
          <w:rFonts w:ascii="Times New Roman" w:hAnsi="Times New Roman" w:cs="Times New Roman"/>
          <w:sz w:val="24"/>
          <w:szCs w:val="24"/>
        </w:rPr>
        <w:t>38. [cit. 2017-02-20]. Dostupné na internete: &lt;https://en.wikipedia.org/wiki/Altar_of_Victory&gt;.</w:t>
      </w:r>
    </w:p>
    <w:p w:rsidR="00140133" w:rsidRPr="007574EC" w:rsidRDefault="00140133" w:rsidP="00D625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TŮMA, </w:t>
      </w:r>
      <w:proofErr w:type="spellStart"/>
      <w:r w:rsidRPr="007574EC">
        <w:rPr>
          <w:rFonts w:ascii="Times New Roman" w:eastAsia="TimesNewRoman" w:hAnsi="Times New Roman" w:cs="Times New Roman"/>
          <w:sz w:val="24"/>
          <w:szCs w:val="24"/>
        </w:rPr>
        <w:t>Radek</w:t>
      </w:r>
      <w:proofErr w:type="spellEnd"/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Římske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císařství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. </w:t>
      </w:r>
      <w:proofErr w:type="spellStart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>Decius</w:t>
      </w:r>
      <w:proofErr w:type="spellEnd"/>
      <w:r w:rsidRPr="007574EC">
        <w:rPr>
          <w:rFonts w:ascii="Times New Roman" w:eastAsia="TimesNewRoman" w:hAnsi="Times New Roman" w:cs="Times New Roman"/>
          <w:i/>
          <w:sz w:val="24"/>
          <w:szCs w:val="24"/>
        </w:rPr>
        <w:t xml:space="preserve"> (249-251).</w:t>
      </w:r>
      <w:r w:rsidRPr="007574EC">
        <w:rPr>
          <w:rFonts w:ascii="Times New Roman" w:eastAsia="TimesNewRoman" w:hAnsi="Times New Roman" w:cs="Times New Roman"/>
          <w:sz w:val="24"/>
          <w:szCs w:val="24"/>
        </w:rPr>
        <w:t xml:space="preserve"> [online]. ISSN 1801-447X. [cit. 20. 01. 2020]. Dostupné na internete: </w:t>
      </w:r>
      <w:hyperlink r:id="rId10" w:history="1">
        <w:r w:rsidRPr="007574EC">
          <w:rPr>
            <w:rStyle w:val="Hypertextovprepojenie"/>
            <w:rFonts w:ascii="Times New Roman" w:eastAsia="TimesNewRoman" w:hAnsi="Times New Roman" w:cs="Times New Roman"/>
            <w:color w:val="auto"/>
            <w:sz w:val="24"/>
            <w:szCs w:val="24"/>
            <w:u w:val="none"/>
          </w:rPr>
          <w:t>http://rim.me.cz/cisarove/decius/decius.php</w:t>
        </w:r>
      </w:hyperlink>
      <w:r w:rsidRPr="007574EC">
        <w:rPr>
          <w:rStyle w:val="Hypertextovprepojenie"/>
          <w:rFonts w:ascii="Times New Roman" w:eastAsia="TimesNewRoman" w:hAnsi="Times New Roman" w:cs="Times New Roman"/>
          <w:color w:val="auto"/>
          <w:sz w:val="24"/>
          <w:szCs w:val="24"/>
          <w:u w:val="none"/>
        </w:rPr>
        <w:t>.</w:t>
      </w:r>
    </w:p>
    <w:p w:rsidR="00140133" w:rsidRPr="00F44EA6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5F8" w:rsidRDefault="00D625F8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33" w:rsidRPr="00940702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02">
        <w:rPr>
          <w:rFonts w:ascii="Times New Roman" w:hAnsi="Times New Roman" w:cs="Times New Roman"/>
          <w:b/>
          <w:sz w:val="24"/>
          <w:szCs w:val="24"/>
        </w:rPr>
        <w:t>PRÍLOHY</w:t>
      </w:r>
    </w:p>
    <w:p w:rsidR="00140133" w:rsidRPr="00B73D02" w:rsidRDefault="00140133" w:rsidP="001401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48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098D03" wp14:editId="46739909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1879600" cy="2750185"/>
            <wp:effectExtent l="0" t="0" r="6350" b="0"/>
            <wp:wrapTight wrapText="bothSides">
              <wp:wrapPolygon edited="0">
                <wp:start x="0" y="0"/>
                <wp:lineTo x="0" y="21396"/>
                <wp:lineTo x="21454" y="21396"/>
                <wp:lineTo x="21454" y="0"/>
                <wp:lineTo x="0" y="0"/>
              </wp:wrapPolygon>
            </wp:wrapTight>
            <wp:docPr id="5" name="Obrázok 5" descr="https://upload.wikimedia.org/wikipedia/it/9/9c/Ritratto_di_diocleziano%2C_villa_doria-pamph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it/9/9c/Ritratto_di_diocleziano%2C_villa_doria-pamphil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324B4E" w:rsidRPr="00324B4E" w:rsidRDefault="00324B4E" w:rsidP="00324B4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</w:t>
      </w:r>
      <w:r w:rsidRPr="00324B4E">
        <w:rPr>
          <w:rFonts w:ascii="Times New Roman" w:hAnsi="Times New Roman"/>
          <w:b/>
          <w:sz w:val="24"/>
          <w:szCs w:val="24"/>
        </w:rPr>
        <w:t xml:space="preserve">. 1 </w:t>
      </w:r>
      <w:proofErr w:type="spellStart"/>
      <w:r w:rsidRPr="00324B4E">
        <w:rPr>
          <w:rFonts w:ascii="Times New Roman" w:hAnsi="Times New Roman"/>
          <w:b/>
          <w:sz w:val="24"/>
          <w:szCs w:val="24"/>
        </w:rPr>
        <w:t>Diocletianus</w:t>
      </w:r>
      <w:proofErr w:type="spellEnd"/>
      <w:r w:rsidRPr="00324B4E">
        <w:rPr>
          <w:rFonts w:ascii="Times New Roman" w:hAnsi="Times New Roman"/>
          <w:b/>
          <w:sz w:val="24"/>
          <w:szCs w:val="24"/>
        </w:rPr>
        <w:t xml:space="preserve"> (284 – 305)</w:t>
      </w:r>
    </w:p>
    <w:p w:rsidR="00324B4E" w:rsidRPr="00D3448F" w:rsidRDefault="00324B4E" w:rsidP="00324B4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3448F">
        <w:rPr>
          <w:rFonts w:ascii="Times New Roman" w:hAnsi="Times New Roman"/>
          <w:sz w:val="24"/>
          <w:szCs w:val="24"/>
        </w:rPr>
        <w:t xml:space="preserve">Busta z </w:t>
      </w:r>
      <w:proofErr w:type="spellStart"/>
      <w:r w:rsidRPr="00F7384D">
        <w:rPr>
          <w:rFonts w:ascii="Times New Roman" w:hAnsi="Times New Roman"/>
          <w:sz w:val="24"/>
          <w:szCs w:val="24"/>
        </w:rPr>
        <w:t>Villa</w:t>
      </w:r>
      <w:proofErr w:type="spellEnd"/>
      <w:r w:rsidRPr="00F73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84D">
        <w:rPr>
          <w:rFonts w:ascii="Times New Roman" w:hAnsi="Times New Roman"/>
          <w:sz w:val="24"/>
          <w:szCs w:val="24"/>
        </w:rPr>
        <w:t>Doria</w:t>
      </w:r>
      <w:proofErr w:type="spellEnd"/>
      <w:r w:rsidRPr="00F73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84D">
        <w:rPr>
          <w:rFonts w:ascii="Times New Roman" w:hAnsi="Times New Roman"/>
          <w:sz w:val="24"/>
          <w:szCs w:val="24"/>
        </w:rPr>
        <w:t>Pamphilj</w:t>
      </w:r>
      <w:proofErr w:type="spellEnd"/>
      <w:r>
        <w:rPr>
          <w:rFonts w:ascii="Times New Roman" w:hAnsi="Times New Roman"/>
          <w:sz w:val="24"/>
          <w:szCs w:val="24"/>
        </w:rPr>
        <w:t xml:space="preserve"> v Ríme</w:t>
      </w:r>
    </w:p>
    <w:p w:rsidR="00324B4E" w:rsidRPr="00D3448F" w:rsidRDefault="00324B4E" w:rsidP="00324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B4E" w:rsidRPr="00D3448F" w:rsidRDefault="00F24783" w:rsidP="00324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Zdroj: </w:t>
      </w:r>
      <w:r w:rsidR="00324B4E" w:rsidRPr="00940702">
        <w:rPr>
          <w:rFonts w:ascii="Times New Roman" w:hAnsi="Times New Roman"/>
          <w:sz w:val="24"/>
          <w:szCs w:val="24"/>
        </w:rPr>
        <w:t xml:space="preserve">[cit. 20. 01. 2020]. Dostupné na internete: </w:t>
      </w:r>
      <w:hyperlink r:id="rId12" w:history="1">
        <w:r w:rsidR="00324B4E" w:rsidRPr="0094070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https://it.wikipedia.org/wiki/File:Ritratto_di_diocleziano,_villa_doria-pamphili.jpg</w:t>
        </w:r>
      </w:hyperlink>
      <w:r w:rsidR="00324B4E" w:rsidRPr="00940702">
        <w:rPr>
          <w:rFonts w:ascii="Times New Roman" w:hAnsi="Times New Roman"/>
          <w:sz w:val="24"/>
          <w:szCs w:val="24"/>
        </w:rPr>
        <w:t xml:space="preserve">. </w:t>
      </w: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C740C7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9CDC0D9" wp14:editId="256C07E5">
            <wp:simplePos x="0" y="0"/>
            <wp:positionH relativeFrom="margin">
              <wp:align>center</wp:align>
            </wp:positionH>
            <wp:positionV relativeFrom="paragraph">
              <wp:posOffset>9093</wp:posOffset>
            </wp:positionV>
            <wp:extent cx="3874135" cy="2569845"/>
            <wp:effectExtent l="0" t="0" r="0" b="1905"/>
            <wp:wrapTight wrapText="bothSides">
              <wp:wrapPolygon edited="0">
                <wp:start x="0" y="0"/>
                <wp:lineTo x="0" y="21456"/>
                <wp:lineTo x="21455" y="21456"/>
                <wp:lineTo x="21455" y="0"/>
                <wp:lineTo x="0" y="0"/>
              </wp:wrapPolygon>
            </wp:wrapTight>
            <wp:docPr id="2" name="Obrázok 2" descr="https://upload.wikimedia.org/wikipedia/commons/thumb/a/a9/Ponte_Milvio_HD.jpg/1920px-Ponte_Milvio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9/Ponte_Milvio_HD.jpg/1920px-Ponte_Milvio_H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C740C7" w:rsidRDefault="00C740C7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C740C7" w:rsidRDefault="00C740C7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C740C7" w:rsidRDefault="00C740C7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C740C7" w:rsidRDefault="00C740C7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C740C7" w:rsidRDefault="00C740C7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C740C7" w:rsidRPr="00C740C7" w:rsidRDefault="00C740C7" w:rsidP="00C740C7">
      <w:pPr>
        <w:spacing w:after="0" w:line="360" w:lineRule="auto"/>
        <w:ind w:hanging="360"/>
        <w:jc w:val="center"/>
        <w:rPr>
          <w:rFonts w:ascii="Times New Roman" w:hAnsi="Times New Roman" w:cs="Times New Roman"/>
          <w:b/>
          <w:sz w:val="24"/>
          <w:szCs w:val="24"/>
          <w:lang w:val="en-GB" w:bidi="en-US"/>
        </w:rPr>
      </w:pPr>
      <w:proofErr w:type="spellStart"/>
      <w:r w:rsidRPr="00C740C7">
        <w:rPr>
          <w:rFonts w:ascii="Times New Roman" w:hAnsi="Times New Roman" w:cs="Times New Roman"/>
          <w:b/>
          <w:sz w:val="24"/>
          <w:szCs w:val="24"/>
          <w:lang w:val="en-GB" w:bidi="en-US"/>
        </w:rPr>
        <w:t>Obr</w:t>
      </w:r>
      <w:proofErr w:type="spellEnd"/>
      <w:r w:rsidRPr="00C740C7">
        <w:rPr>
          <w:rFonts w:ascii="Times New Roman" w:hAnsi="Times New Roman" w:cs="Times New Roman"/>
          <w:b/>
          <w:sz w:val="24"/>
          <w:szCs w:val="24"/>
          <w:lang w:val="en-GB" w:bidi="en-US"/>
        </w:rPr>
        <w:t xml:space="preserve">. 2 </w:t>
      </w:r>
      <w:proofErr w:type="spellStart"/>
      <w:r w:rsidRPr="00C740C7">
        <w:rPr>
          <w:rFonts w:ascii="Times New Roman" w:hAnsi="Times New Roman" w:cs="Times New Roman"/>
          <w:b/>
          <w:sz w:val="24"/>
          <w:szCs w:val="24"/>
          <w:lang w:val="en-GB" w:bidi="en-US"/>
        </w:rPr>
        <w:t>Mulvijský</w:t>
      </w:r>
      <w:proofErr w:type="spellEnd"/>
      <w:r w:rsidRPr="00C740C7">
        <w:rPr>
          <w:rFonts w:ascii="Times New Roman" w:hAnsi="Times New Roman" w:cs="Times New Roman"/>
          <w:b/>
          <w:sz w:val="24"/>
          <w:szCs w:val="24"/>
          <w:lang w:val="en-GB" w:bidi="en-US"/>
        </w:rPr>
        <w:t xml:space="preserve"> most</w:t>
      </w:r>
    </w:p>
    <w:p w:rsidR="00C740C7" w:rsidRDefault="00C740C7" w:rsidP="00C740C7">
      <w:pPr>
        <w:spacing w:after="0" w:line="360" w:lineRule="auto"/>
        <w:ind w:hanging="360"/>
        <w:jc w:val="center"/>
        <w:rPr>
          <w:rFonts w:ascii="Times New Roman" w:hAnsi="Times New Roman" w:cs="Times New Roman"/>
          <w:sz w:val="24"/>
          <w:szCs w:val="24"/>
          <w:lang w:val="en-GB"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 w:bidi="en-US"/>
        </w:rPr>
        <w:t>Zdroj</w:t>
      </w:r>
      <w:proofErr w:type="spellEnd"/>
      <w:r>
        <w:rPr>
          <w:rFonts w:ascii="Times New Roman" w:hAnsi="Times New Roman" w:cs="Times New Roman"/>
          <w:sz w:val="24"/>
          <w:szCs w:val="24"/>
          <w:lang w:val="en-GB" w:bidi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bidi="en-US"/>
        </w:rPr>
        <w:t>archív</w:t>
      </w:r>
      <w:proofErr w:type="spellEnd"/>
      <w:r>
        <w:rPr>
          <w:rFonts w:ascii="Times New Roman" w:hAnsi="Times New Roman" w:cs="Times New Roman"/>
          <w:sz w:val="24"/>
          <w:szCs w:val="24"/>
          <w:lang w:val="en-GB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bidi="en-US"/>
        </w:rPr>
        <w:t>autora</w:t>
      </w:r>
      <w:proofErr w:type="spellEnd"/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  <w:r w:rsidRPr="000E5ED7">
        <w:rPr>
          <w:noProof/>
        </w:rPr>
        <w:drawing>
          <wp:anchor distT="0" distB="0" distL="114300" distR="114300" simplePos="0" relativeHeight="251661312" behindDoc="1" locked="0" layoutInCell="1" allowOverlap="1" wp14:anchorId="4B3EACF4" wp14:editId="3E7DEF19">
            <wp:simplePos x="0" y="0"/>
            <wp:positionH relativeFrom="margin">
              <wp:posOffset>0</wp:posOffset>
            </wp:positionH>
            <wp:positionV relativeFrom="paragraph">
              <wp:posOffset>261620</wp:posOffset>
            </wp:positionV>
            <wp:extent cx="5760720" cy="4367530"/>
            <wp:effectExtent l="0" t="0" r="0" b="0"/>
            <wp:wrapTight wrapText="bothSides">
              <wp:wrapPolygon edited="0">
                <wp:start x="0" y="0"/>
                <wp:lineTo x="0" y="21481"/>
                <wp:lineTo x="21500" y="21481"/>
                <wp:lineTo x="21500" y="0"/>
                <wp:lineTo x="0" y="0"/>
              </wp:wrapPolygon>
            </wp:wrapTight>
            <wp:docPr id="1" name="Obrázok 1" descr="https://upload.wikimedia.org/wikipedia/commons/0/07/Tetrarchy_m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7/Tetrarchy_map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140133" w:rsidRPr="00324B4E" w:rsidRDefault="00140133" w:rsidP="00140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B4E">
        <w:rPr>
          <w:rFonts w:ascii="Times New Roman" w:hAnsi="Times New Roman"/>
          <w:b/>
          <w:sz w:val="24"/>
          <w:szCs w:val="24"/>
        </w:rPr>
        <w:t xml:space="preserve">Mapa 1 Rímske impérium za vlády </w:t>
      </w:r>
      <w:proofErr w:type="spellStart"/>
      <w:r w:rsidRPr="00324B4E">
        <w:rPr>
          <w:rFonts w:ascii="Times New Roman" w:hAnsi="Times New Roman"/>
          <w:b/>
          <w:sz w:val="24"/>
          <w:szCs w:val="24"/>
        </w:rPr>
        <w:t>Diocletiana</w:t>
      </w:r>
      <w:proofErr w:type="spellEnd"/>
      <w:r w:rsidRPr="00324B4E">
        <w:rPr>
          <w:rFonts w:ascii="Times New Roman" w:hAnsi="Times New Roman"/>
          <w:b/>
          <w:sz w:val="24"/>
          <w:szCs w:val="24"/>
        </w:rPr>
        <w:t xml:space="preserve"> (284 – 305)</w:t>
      </w:r>
    </w:p>
    <w:p w:rsidR="00140133" w:rsidRDefault="00140133" w:rsidP="001401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0133" w:rsidRPr="00E75681" w:rsidRDefault="00F24783" w:rsidP="001401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Zdroj: </w:t>
      </w:r>
      <w:r w:rsidR="00140133" w:rsidRPr="00940702">
        <w:rPr>
          <w:rFonts w:ascii="Times New Roman" w:hAnsi="Times New Roman"/>
          <w:sz w:val="24"/>
          <w:szCs w:val="24"/>
        </w:rPr>
        <w:t xml:space="preserve">[cit. 20. 01. 2020]. Dostupné na internete: </w:t>
      </w:r>
    </w:p>
    <w:p w:rsidR="00140133" w:rsidRPr="00E75681" w:rsidRDefault="00140133" w:rsidP="001401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5681">
        <w:rPr>
          <w:rFonts w:ascii="Times New Roman" w:hAnsi="Times New Roman"/>
          <w:sz w:val="24"/>
          <w:szCs w:val="24"/>
        </w:rPr>
        <w:t>https://upload.wikimedia.org/wikipedia/commons/0/07/Tetrarchy_map3.jpg</w:t>
      </w:r>
      <w:r>
        <w:rPr>
          <w:rFonts w:ascii="Times New Roman" w:hAnsi="Times New Roman"/>
          <w:sz w:val="24"/>
          <w:szCs w:val="24"/>
        </w:rPr>
        <w:t>.</w:t>
      </w:r>
      <w:r w:rsidRPr="00E75681">
        <w:rPr>
          <w:rFonts w:ascii="Times New Roman" w:hAnsi="Times New Roman"/>
          <w:sz w:val="24"/>
          <w:szCs w:val="24"/>
        </w:rPr>
        <w:t xml:space="preserve"> </w:t>
      </w:r>
    </w:p>
    <w:p w:rsidR="00140133" w:rsidRDefault="00140133" w:rsidP="0014013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GB" w:bidi="en-US"/>
        </w:rPr>
      </w:pPr>
    </w:p>
    <w:p w:rsidR="00FB22F6" w:rsidRDefault="00FB22F6"/>
    <w:sectPr w:rsidR="00FB22F6" w:rsidSect="009F2F53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33" w:rsidRDefault="00140133" w:rsidP="00140133">
      <w:pPr>
        <w:spacing w:after="0" w:line="240" w:lineRule="auto"/>
      </w:pPr>
      <w:r>
        <w:separator/>
      </w:r>
    </w:p>
  </w:endnote>
  <w:endnote w:type="continuationSeparator" w:id="0">
    <w:p w:rsidR="00140133" w:rsidRDefault="00140133" w:rsidP="0014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62532"/>
      <w:docPartObj>
        <w:docPartGallery w:val="Page Numbers (Bottom of Page)"/>
        <w:docPartUnique/>
      </w:docPartObj>
    </w:sdtPr>
    <w:sdtEndPr/>
    <w:sdtContent>
      <w:p w:rsidR="00293389" w:rsidRDefault="00DA3956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8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93389" w:rsidRDefault="00FE0833" w:rsidP="009F2F53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33" w:rsidRDefault="00140133" w:rsidP="00140133">
      <w:pPr>
        <w:spacing w:after="0" w:line="240" w:lineRule="auto"/>
      </w:pPr>
      <w:r>
        <w:separator/>
      </w:r>
    </w:p>
  </w:footnote>
  <w:footnote w:type="continuationSeparator" w:id="0">
    <w:p w:rsidR="00140133" w:rsidRDefault="00140133" w:rsidP="0014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D27"/>
    <w:multiLevelType w:val="multilevel"/>
    <w:tmpl w:val="F4D88DF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9B5E7E"/>
    <w:multiLevelType w:val="hybridMultilevel"/>
    <w:tmpl w:val="B0AC4044"/>
    <w:lvl w:ilvl="0" w:tplc="89F4E4D8">
      <w:start w:val="1"/>
      <w:numFmt w:val="decimal"/>
      <w:pStyle w:val="Zbornk-Polokaliteratury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22FB7"/>
    <w:multiLevelType w:val="hybridMultilevel"/>
    <w:tmpl w:val="911A205A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B9522AC"/>
    <w:multiLevelType w:val="multilevel"/>
    <w:tmpl w:val="B0AC4044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7639A"/>
    <w:multiLevelType w:val="hybridMultilevel"/>
    <w:tmpl w:val="7BBC69A0"/>
    <w:lvl w:ilvl="0" w:tplc="041B000F">
      <w:start w:val="1"/>
      <w:numFmt w:val="decimal"/>
      <w:lvlText w:val="%1."/>
      <w:lvlJc w:val="left"/>
      <w:pPr>
        <w:ind w:left="1174" w:hanging="360"/>
      </w:p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3DF22235"/>
    <w:multiLevelType w:val="hybridMultilevel"/>
    <w:tmpl w:val="2CDEA3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52EA3"/>
    <w:multiLevelType w:val="hybridMultilevel"/>
    <w:tmpl w:val="B71E8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763A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24166E"/>
    <w:multiLevelType w:val="hybridMultilevel"/>
    <w:tmpl w:val="6B760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B4"/>
    <w:multiLevelType w:val="hybridMultilevel"/>
    <w:tmpl w:val="97227EDE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3"/>
    <w:rsid w:val="0003275F"/>
    <w:rsid w:val="0013289F"/>
    <w:rsid w:val="00140133"/>
    <w:rsid w:val="001C1C22"/>
    <w:rsid w:val="00212F0D"/>
    <w:rsid w:val="00273D21"/>
    <w:rsid w:val="00323280"/>
    <w:rsid w:val="00324B4E"/>
    <w:rsid w:val="0035546A"/>
    <w:rsid w:val="00382671"/>
    <w:rsid w:val="003A3C96"/>
    <w:rsid w:val="005D4B7E"/>
    <w:rsid w:val="0064056D"/>
    <w:rsid w:val="006A1623"/>
    <w:rsid w:val="00746CE0"/>
    <w:rsid w:val="007574EC"/>
    <w:rsid w:val="007830EA"/>
    <w:rsid w:val="007B3EAA"/>
    <w:rsid w:val="00806FBF"/>
    <w:rsid w:val="00826973"/>
    <w:rsid w:val="008303E6"/>
    <w:rsid w:val="009C5F9B"/>
    <w:rsid w:val="00A2465A"/>
    <w:rsid w:val="00A5135B"/>
    <w:rsid w:val="00B21387"/>
    <w:rsid w:val="00B54A98"/>
    <w:rsid w:val="00BC5660"/>
    <w:rsid w:val="00C740C7"/>
    <w:rsid w:val="00D625F8"/>
    <w:rsid w:val="00DA3956"/>
    <w:rsid w:val="00DF74D1"/>
    <w:rsid w:val="00E10599"/>
    <w:rsid w:val="00E1718E"/>
    <w:rsid w:val="00EE5079"/>
    <w:rsid w:val="00F24783"/>
    <w:rsid w:val="00FB22F6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2E3D"/>
  <w15:chartTrackingRefBased/>
  <w15:docId w15:val="{62B6B8F3-869D-424F-A008-C078165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0133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140133"/>
    <w:pPr>
      <w:keepNext/>
      <w:numPr>
        <w:numId w:val="6"/>
      </w:numPr>
      <w:spacing w:before="240" w:after="60"/>
      <w:outlineLvl w:val="0"/>
    </w:pPr>
    <w:rPr>
      <w:rFonts w:ascii="Times New Roman" w:eastAsiaTheme="majorEastAsia" w:hAnsi="Times New Roman" w:cs="Times New Roman"/>
      <w:b/>
      <w:bCs/>
      <w:kern w:val="32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40133"/>
    <w:pPr>
      <w:keepNext/>
      <w:numPr>
        <w:ilvl w:val="1"/>
        <w:numId w:val="6"/>
      </w:numPr>
      <w:spacing w:before="240" w:after="60"/>
      <w:outlineLvl w:val="1"/>
    </w:pPr>
    <w:rPr>
      <w:rFonts w:ascii="Times New Roman" w:eastAsiaTheme="majorEastAsia" w:hAnsi="Times New Roman" w:cs="Times New Roman"/>
      <w:b/>
      <w:bCs/>
      <w:iCs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0133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0133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013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4013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4013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4013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013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0133"/>
    <w:rPr>
      <w:rFonts w:eastAsiaTheme="majorEastAsia" w:cs="Times New Roman"/>
      <w:b/>
      <w:bCs/>
      <w:kern w:val="32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40133"/>
    <w:rPr>
      <w:rFonts w:eastAsiaTheme="majorEastAsia" w:cs="Times New Roman"/>
      <w:b/>
      <w:bCs/>
      <w:iCs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0133"/>
    <w:rPr>
      <w:rFonts w:asciiTheme="majorHAnsi" w:eastAsiaTheme="majorEastAsia" w:hAnsiTheme="majorHAnsi" w:cstheme="majorBidi"/>
      <w:color w:val="1F4D78" w:themeColor="accent1" w:themeShade="7F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013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0133"/>
    <w:rPr>
      <w:rFonts w:asciiTheme="majorHAnsi" w:eastAsiaTheme="majorEastAsia" w:hAnsiTheme="majorHAnsi" w:cstheme="majorBidi"/>
      <w:color w:val="2E74B5" w:themeColor="accent1" w:themeShade="BF"/>
      <w:sz w:val="2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40133"/>
    <w:rPr>
      <w:rFonts w:asciiTheme="majorHAnsi" w:eastAsiaTheme="majorEastAsia" w:hAnsiTheme="majorHAnsi" w:cstheme="majorBidi"/>
      <w:color w:val="1F4D78" w:themeColor="accent1" w:themeShade="7F"/>
      <w:sz w:val="22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40133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4013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401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dsekzoznamu">
    <w:name w:val="List Paragraph"/>
    <w:basedOn w:val="Normlny"/>
    <w:uiPriority w:val="34"/>
    <w:qFormat/>
    <w:rsid w:val="001401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40133"/>
    <w:rPr>
      <w:color w:val="0563C1" w:themeColor="hyperlink"/>
      <w:u w:val="single"/>
    </w:rPr>
  </w:style>
  <w:style w:type="character" w:customStyle="1" w:styleId="pojem">
    <w:name w:val="pojem"/>
    <w:basedOn w:val="Predvolenpsmoodseku"/>
    <w:rsid w:val="00140133"/>
  </w:style>
  <w:style w:type="paragraph" w:styleId="Textpoznmkypodiarou">
    <w:name w:val="footnote text"/>
    <w:basedOn w:val="Normlny"/>
    <w:link w:val="TextpoznmkypodiarouChar"/>
    <w:unhideWhenUsed/>
    <w:rsid w:val="001401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40133"/>
    <w:rPr>
      <w:rFonts w:asciiTheme="minorHAnsi" w:eastAsiaTheme="minorEastAsia" w:hAnsiTheme="minorHAnsi"/>
      <w:sz w:val="20"/>
      <w:szCs w:val="20"/>
      <w:lang w:eastAsia="sk-SK"/>
    </w:rPr>
  </w:style>
  <w:style w:type="character" w:styleId="Odkaznapoznmkupodiarou">
    <w:name w:val="footnote reference"/>
    <w:basedOn w:val="Predvolenpsmoodseku"/>
    <w:unhideWhenUsed/>
    <w:rsid w:val="00140133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4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0133"/>
    <w:rPr>
      <w:rFonts w:asciiTheme="minorHAnsi" w:eastAsiaTheme="minorEastAsia" w:hAnsiTheme="minorHAnsi"/>
      <w:sz w:val="22"/>
      <w:lang w:eastAsia="sk-SK"/>
    </w:rPr>
  </w:style>
  <w:style w:type="character" w:styleId="PouitHypertextovPrepojenie">
    <w:name w:val="FollowedHyperlink"/>
    <w:basedOn w:val="Predvolenpsmoodseku"/>
    <w:unhideWhenUsed/>
    <w:rsid w:val="00140133"/>
    <w:rPr>
      <w:color w:val="954F72" w:themeColor="followedHyperlink"/>
      <w:u w:val="single"/>
    </w:rPr>
  </w:style>
  <w:style w:type="table" w:styleId="Mriekatabuky">
    <w:name w:val="Table Grid"/>
    <w:basedOn w:val="Normlnatabuka"/>
    <w:rsid w:val="00140133"/>
    <w:pPr>
      <w:spacing w:after="0" w:line="240" w:lineRule="auto"/>
    </w:pPr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14013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140133"/>
    <w:rPr>
      <w:rFonts w:eastAsia="Times New Roman" w:cs="Times New Roman"/>
      <w:szCs w:val="24"/>
      <w:lang w:eastAsia="cs-CZ"/>
    </w:rPr>
  </w:style>
  <w:style w:type="paragraph" w:customStyle="1" w:styleId="Zbornk-Polokaliteratury">
    <w:name w:val="Zborník - Položka literatury"/>
    <w:basedOn w:val="Normlny"/>
    <w:rsid w:val="00140133"/>
    <w:pPr>
      <w:numPr>
        <w:numId w:val="2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ps">
    <w:name w:val="hps"/>
    <w:rsid w:val="00140133"/>
  </w:style>
  <w:style w:type="character" w:customStyle="1" w:styleId="shorttext">
    <w:name w:val="short_text"/>
    <w:basedOn w:val="Predvolenpsmoodseku"/>
    <w:rsid w:val="00140133"/>
  </w:style>
  <w:style w:type="paragraph" w:styleId="Bezriadkovania">
    <w:name w:val="No Spacing"/>
    <w:uiPriority w:val="1"/>
    <w:qFormat/>
    <w:rsid w:val="00140133"/>
    <w:pPr>
      <w:spacing w:after="0" w:line="240" w:lineRule="auto"/>
    </w:pPr>
    <w:rPr>
      <w:rFonts w:eastAsia="Calibri" w:cs="Times New Roman"/>
      <w:szCs w:val="24"/>
    </w:rPr>
  </w:style>
  <w:style w:type="character" w:customStyle="1" w:styleId="mixed-citation">
    <w:name w:val="mixed-citation"/>
    <w:rsid w:val="00140133"/>
  </w:style>
  <w:style w:type="character" w:customStyle="1" w:styleId="ref-journal">
    <w:name w:val="ref-journal"/>
    <w:rsid w:val="00140133"/>
  </w:style>
  <w:style w:type="character" w:customStyle="1" w:styleId="reference-text">
    <w:name w:val="reference-text"/>
    <w:rsid w:val="00140133"/>
  </w:style>
  <w:style w:type="character" w:customStyle="1" w:styleId="st">
    <w:name w:val="st"/>
    <w:rsid w:val="00140133"/>
  </w:style>
  <w:style w:type="character" w:customStyle="1" w:styleId="longtext">
    <w:name w:val="long_text"/>
    <w:basedOn w:val="Predvolenpsmoodseku"/>
    <w:rsid w:val="00140133"/>
  </w:style>
  <w:style w:type="character" w:styleId="CitciaHTML">
    <w:name w:val="HTML Cite"/>
    <w:uiPriority w:val="99"/>
    <w:unhideWhenUsed/>
    <w:rsid w:val="00140133"/>
    <w:rPr>
      <w:i/>
      <w:iCs/>
    </w:rPr>
  </w:style>
  <w:style w:type="character" w:styleId="Zvraznenie">
    <w:name w:val="Emphasis"/>
    <w:uiPriority w:val="20"/>
    <w:qFormat/>
    <w:rsid w:val="00140133"/>
    <w:rPr>
      <w:i/>
      <w:iCs/>
    </w:rPr>
  </w:style>
  <w:style w:type="character" w:customStyle="1" w:styleId="addmd">
    <w:name w:val="addmd"/>
    <w:rsid w:val="00140133"/>
  </w:style>
  <w:style w:type="paragraph" w:styleId="Hlavikaobsahu">
    <w:name w:val="TOC Heading"/>
    <w:basedOn w:val="Nadpis1"/>
    <w:next w:val="Normlny"/>
    <w:uiPriority w:val="99"/>
    <w:qFormat/>
    <w:rsid w:val="00140133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color w:val="365F91"/>
      <w:kern w:val="0"/>
      <w:sz w:val="28"/>
      <w:szCs w:val="28"/>
      <w:lang w:val="sk-SK" w:eastAsia="en-US"/>
    </w:rPr>
  </w:style>
  <w:style w:type="paragraph" w:styleId="Obsah1">
    <w:name w:val="toc 1"/>
    <w:basedOn w:val="Normlny"/>
    <w:next w:val="Normlny"/>
    <w:autoRedefine/>
    <w:uiPriority w:val="39"/>
    <w:rsid w:val="00140133"/>
    <w:pPr>
      <w:tabs>
        <w:tab w:val="left" w:pos="440"/>
        <w:tab w:val="right" w:leader="dot" w:pos="8777"/>
      </w:tabs>
      <w:spacing w:after="100"/>
    </w:pPr>
    <w:rPr>
      <w:rFonts w:ascii="Times New Roman" w:eastAsia="Calibri" w:hAnsi="Times New Roman" w:cs="Times New Roman"/>
      <w:b/>
      <w:noProof/>
      <w:sz w:val="24"/>
      <w:szCs w:val="24"/>
      <w:lang w:eastAsia="en-US"/>
    </w:rPr>
  </w:style>
  <w:style w:type="paragraph" w:styleId="Obsah2">
    <w:name w:val="toc 2"/>
    <w:basedOn w:val="Normlny"/>
    <w:next w:val="Normlny"/>
    <w:autoRedefine/>
    <w:uiPriority w:val="39"/>
    <w:rsid w:val="00140133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character" w:customStyle="1" w:styleId="ZPNormalnyTextCharChar">
    <w:name w:val="ZP_NormalnyText Char Char"/>
    <w:basedOn w:val="Predvolenpsmoodseku"/>
    <w:link w:val="ZPNormalnyText"/>
    <w:locked/>
    <w:rsid w:val="00212F0D"/>
    <w:rPr>
      <w:rFonts w:eastAsia="Times New Roman"/>
    </w:rPr>
  </w:style>
  <w:style w:type="paragraph" w:customStyle="1" w:styleId="ZPNormalnyText">
    <w:name w:val="ZP_NormalnyText"/>
    <w:link w:val="ZPNormalnyTextCharChar"/>
    <w:autoRedefine/>
    <w:rsid w:val="00212F0D"/>
    <w:pPr>
      <w:spacing w:before="60" w:after="0" w:line="360" w:lineRule="auto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.me.cz/cisarove/decius/decius.php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ntickysvet.cz/25812n-rozklad-a-zotaveni?fbclid=IwAR1Wt66sbVfukRsfnFSxt8BSSNwixmhuAmFKttRJxZpI_dUOBwD7KkDbrRI" TargetMode="External"/><Relationship Id="rId12" Type="http://schemas.openxmlformats.org/officeDocument/2006/relationships/hyperlink" Target="https://it.wikipedia.org/wiki/File:Ritratto_di_diocleziano,_villa_doria-pamphili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im.me.cz/cisarove/decius/deciu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ckysvet.cz/25812n-rozklad-a-zotaveni?fbclid=IwAR1Wt66sbVfukRsfnFSxt8BSSNwixmhuAmFKttRJxZpI_dUOBwD7KkDbrRI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758</Words>
  <Characters>4938</Characters>
  <Application>Microsoft Office Word</Application>
  <DocSecurity>0</DocSecurity>
  <Lines>85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Sendeková</dc:creator>
  <cp:keywords/>
  <dc:description/>
  <cp:lastModifiedBy>Marta Sendeková</cp:lastModifiedBy>
  <cp:revision>3</cp:revision>
  <dcterms:created xsi:type="dcterms:W3CDTF">2022-01-20T18:46:00Z</dcterms:created>
  <dcterms:modified xsi:type="dcterms:W3CDTF">2022-01-20T18:50:00Z</dcterms:modified>
</cp:coreProperties>
</file>