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37" w:rsidRDefault="00C32137">
      <w:bookmarkStart w:id="0" w:name="_GoBack"/>
      <w:bookmarkEnd w:id="0"/>
      <w:r>
        <w:t>Lekcja fizyki klasa 7</w:t>
      </w:r>
    </w:p>
    <w:p w:rsidR="00C32137" w:rsidRDefault="00C32137">
      <w:r>
        <w:t>Temat lekcji: Sposoby przekazywania ciepła</w:t>
      </w:r>
    </w:p>
    <w:p w:rsidR="00C32137" w:rsidRDefault="00C32137">
      <w:r>
        <w:t>Cele lekcji:</w:t>
      </w:r>
    </w:p>
    <w:p w:rsidR="00C32137" w:rsidRDefault="00C32137" w:rsidP="00C32137">
      <w:pPr>
        <w:pStyle w:val="Akapitzlist"/>
        <w:numPr>
          <w:ilvl w:val="0"/>
          <w:numId w:val="1"/>
        </w:numPr>
      </w:pPr>
      <w:r>
        <w:t>Poznasz 3sposoby przekazywania ciepła między ciałami</w:t>
      </w:r>
    </w:p>
    <w:p w:rsidR="00C32137" w:rsidRDefault="00C32137" w:rsidP="00C32137">
      <w:pPr>
        <w:pStyle w:val="Akapitzlist"/>
        <w:numPr>
          <w:ilvl w:val="0"/>
          <w:numId w:val="1"/>
        </w:numPr>
      </w:pPr>
      <w:r>
        <w:t xml:space="preserve">Dowiesz się co to przewodniki i izolatory ciepła </w:t>
      </w:r>
    </w:p>
    <w:p w:rsidR="00C32137" w:rsidRDefault="00C32137" w:rsidP="00C32137">
      <w:r>
        <w:t>Podręcznik strona 238 - 242</w:t>
      </w:r>
    </w:p>
    <w:p w:rsidR="00C32137" w:rsidRDefault="00C32137">
      <w:r>
        <w:t xml:space="preserve">Dodatkowe informacje wyjaśniające: </w:t>
      </w:r>
    </w:p>
    <w:p w:rsidR="00975CAC" w:rsidRDefault="00C77C77">
      <w:hyperlink r:id="rId5" w:history="1">
        <w:r w:rsidR="00C32137" w:rsidRPr="005B055C">
          <w:rPr>
            <w:rStyle w:val="Hipercze"/>
          </w:rPr>
          <w:t>https://www.youtube.com/watch?v=jMFDMU1GSe4</w:t>
        </w:r>
      </w:hyperlink>
    </w:p>
    <w:p w:rsidR="00C32137" w:rsidRDefault="00C32137">
      <w:r>
        <w:t>Notatka do lekcji:</w:t>
      </w:r>
    </w:p>
    <w:p w:rsidR="00C22278" w:rsidRPr="00D104DC" w:rsidRDefault="00C22278" w:rsidP="00C22278">
      <w:pPr>
        <w:pStyle w:val="Akapitzlist"/>
        <w:numPr>
          <w:ilvl w:val="0"/>
          <w:numId w:val="2"/>
        </w:numPr>
        <w:rPr>
          <w:b/>
          <w:bCs/>
        </w:rPr>
      </w:pPr>
      <w:r w:rsidRPr="00D104DC">
        <w:rPr>
          <w:b/>
          <w:bCs/>
        </w:rPr>
        <w:t>Sposoby przekazywania ciepła:</w:t>
      </w:r>
    </w:p>
    <w:p w:rsidR="00C22278" w:rsidRDefault="005C3C7C" w:rsidP="00C22278">
      <w:pPr>
        <w:pStyle w:val="Akapitzlist"/>
        <w:numPr>
          <w:ilvl w:val="0"/>
          <w:numId w:val="3"/>
        </w:num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5448300</wp:posOffset>
            </wp:positionH>
            <wp:positionV relativeFrom="margin">
              <wp:posOffset>2720340</wp:posOffset>
            </wp:positionV>
            <wp:extent cx="1461770" cy="2362200"/>
            <wp:effectExtent l="19050" t="19050" r="24130" b="19050"/>
            <wp:wrapSquare wrapText="bothSides"/>
            <wp:docPr id="6" name="Obraz 5" descr="SGG PLANITHERM szkła niskoemisyjne SGG COMFORT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GG PLANITHERM szkła niskoemisyjne SGG COMFORT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38" t="42477" r="72613" b="7300"/>
                    <a:stretch/>
                  </pic:blipFill>
                  <pic:spPr bwMode="auto">
                    <a:xfrm>
                      <a:off x="0" y="0"/>
                      <a:ext cx="1461770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22278" w:rsidRPr="00D104DC">
        <w:rPr>
          <w:color w:val="FF0000"/>
        </w:rPr>
        <w:t xml:space="preserve">Przewodnictwo cieplne  </w:t>
      </w:r>
      <w:r w:rsidR="00C22278">
        <w:t xml:space="preserve">( zachodzi w ciałach stałych ) polega na przekazywaniu  ciepła </w:t>
      </w:r>
    </w:p>
    <w:p w:rsidR="00C22278" w:rsidRDefault="00C22278" w:rsidP="00C22278">
      <w:pPr>
        <w:pStyle w:val="Akapitzlist"/>
      </w:pPr>
      <w:r>
        <w:t>( energii)  poprzez wzajemne zderzanie się cząsteczek danego ciała.</w:t>
      </w:r>
    </w:p>
    <w:p w:rsidR="00C22278" w:rsidRDefault="00D104DC" w:rsidP="00C22278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3123565</wp:posOffset>
            </wp:positionV>
            <wp:extent cx="2095500" cy="97536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491" t="38525" r="24611" b="56863"/>
                    <a:stretch/>
                  </pic:blipFill>
                  <pic:spPr bwMode="auto">
                    <a:xfrm>
                      <a:off x="0" y="0"/>
                      <a:ext cx="209550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104DC" w:rsidRPr="00D104DC" w:rsidRDefault="00D104DC" w:rsidP="00C22278">
      <w:pPr>
        <w:pStyle w:val="Akapitzlist"/>
        <w:rPr>
          <w:sz w:val="24"/>
          <w:szCs w:val="24"/>
        </w:rPr>
      </w:pPr>
      <w:r w:rsidRPr="00D104DC">
        <w:rPr>
          <w:sz w:val="24"/>
          <w:szCs w:val="24"/>
        </w:rPr>
        <w:t xml:space="preserve"> Q – ilość ciepła wymieniona między ciałami o     </w:t>
      </w:r>
    </w:p>
    <w:p w:rsidR="005C3C7C" w:rsidRDefault="00D104DC" w:rsidP="005C3C7C">
      <w:pPr>
        <w:pStyle w:val="Akapitzlist"/>
        <w:rPr>
          <w:sz w:val="24"/>
          <w:szCs w:val="24"/>
        </w:rPr>
      </w:pPr>
      <w:r w:rsidRPr="00D104DC">
        <w:rPr>
          <w:sz w:val="24"/>
          <w:szCs w:val="24"/>
        </w:rPr>
        <w:t xml:space="preserve">        różnej temperaturze</w:t>
      </w:r>
      <w:r>
        <w:rPr>
          <w:sz w:val="24"/>
          <w:szCs w:val="24"/>
        </w:rPr>
        <w:t>. Ciepło przekazywane je</w:t>
      </w:r>
      <w:r w:rsidR="005C3C7C">
        <w:rPr>
          <w:sz w:val="24"/>
          <w:szCs w:val="24"/>
        </w:rPr>
        <w:t xml:space="preserve">st </w:t>
      </w:r>
    </w:p>
    <w:p w:rsidR="005C3C7C" w:rsidRDefault="00D104DC" w:rsidP="005C3C7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od</w:t>
      </w:r>
      <w:r w:rsidRPr="005C3C7C">
        <w:rPr>
          <w:sz w:val="24"/>
          <w:szCs w:val="24"/>
        </w:rPr>
        <w:t xml:space="preserve">  ciała o wyższej temp. do ciała o mniejszej </w:t>
      </w:r>
    </w:p>
    <w:p w:rsidR="00C22278" w:rsidRPr="005C3C7C" w:rsidRDefault="00D104DC" w:rsidP="005C3C7C">
      <w:pPr>
        <w:pStyle w:val="Akapitzlist"/>
        <w:rPr>
          <w:sz w:val="24"/>
          <w:szCs w:val="24"/>
        </w:rPr>
      </w:pPr>
      <w:r w:rsidRPr="005C3C7C">
        <w:rPr>
          <w:sz w:val="24"/>
          <w:szCs w:val="24"/>
        </w:rPr>
        <w:t>temp</w:t>
      </w:r>
      <w:r w:rsidR="005C3C7C">
        <w:rPr>
          <w:sz w:val="24"/>
          <w:szCs w:val="24"/>
        </w:rPr>
        <w:t xml:space="preserve"> d</w:t>
      </w:r>
      <w:r w:rsidRPr="005C3C7C">
        <w:rPr>
          <w:sz w:val="24"/>
          <w:szCs w:val="24"/>
        </w:rPr>
        <w:t>o momentu wyrównania temperatur</w:t>
      </w:r>
    </w:p>
    <w:p w:rsidR="00D104DC" w:rsidRDefault="00D104DC" w:rsidP="00C22278">
      <w:pPr>
        <w:pStyle w:val="Akapitzlist"/>
        <w:rPr>
          <w:sz w:val="24"/>
          <w:szCs w:val="24"/>
        </w:rPr>
      </w:pPr>
    </w:p>
    <w:p w:rsidR="00D104DC" w:rsidRPr="00D104DC" w:rsidRDefault="00D104DC" w:rsidP="00C22278">
      <w:pPr>
        <w:pStyle w:val="Akapitzlist"/>
        <w:rPr>
          <w:sz w:val="24"/>
          <w:szCs w:val="24"/>
        </w:rPr>
      </w:pPr>
    </w:p>
    <w:p w:rsidR="00D104DC" w:rsidRPr="00D104DC" w:rsidRDefault="00D104DC" w:rsidP="00D104DC">
      <w:pPr>
        <w:pStyle w:val="Akapitzlist"/>
        <w:rPr>
          <w:sz w:val="24"/>
          <w:szCs w:val="24"/>
        </w:rPr>
      </w:pPr>
      <w:r w:rsidRPr="00D104DC">
        <w:rPr>
          <w:sz w:val="24"/>
          <w:szCs w:val="24"/>
        </w:rPr>
        <w:t>Przykłady przewodnictwa:</w:t>
      </w:r>
    </w:p>
    <w:p w:rsidR="00D104DC" w:rsidRPr="00D104DC" w:rsidRDefault="00D104DC" w:rsidP="00D104DC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D104DC">
        <w:rPr>
          <w:sz w:val="24"/>
          <w:szCs w:val="24"/>
        </w:rPr>
        <w:t>garnek postawiony na gazie</w:t>
      </w:r>
    </w:p>
    <w:p w:rsidR="00C22278" w:rsidRPr="00D104DC" w:rsidRDefault="00D104DC" w:rsidP="00D104DC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D104DC">
        <w:rPr>
          <w:sz w:val="24"/>
          <w:szCs w:val="24"/>
        </w:rPr>
        <w:t>łyżeczka zanurzona w herbacie.</w:t>
      </w:r>
    </w:p>
    <w:p w:rsidR="00C22278" w:rsidRDefault="00C22278" w:rsidP="00C22278">
      <w:pPr>
        <w:pStyle w:val="Akapitzlist"/>
      </w:pPr>
    </w:p>
    <w:p w:rsidR="005C3C7C" w:rsidRPr="005C3C7C" w:rsidRDefault="005C3C7C" w:rsidP="005C3C7C">
      <w:pPr>
        <w:pStyle w:val="Akapitzlist"/>
      </w:pPr>
    </w:p>
    <w:p w:rsidR="00D104DC" w:rsidRDefault="00C22278" w:rsidP="00D104DC">
      <w:pPr>
        <w:pStyle w:val="Akapitzlist"/>
        <w:numPr>
          <w:ilvl w:val="0"/>
          <w:numId w:val="3"/>
        </w:numPr>
      </w:pPr>
      <w:r w:rsidRPr="00D104DC">
        <w:rPr>
          <w:color w:val="FF0000"/>
        </w:rPr>
        <w:t>Konwekcja cieplna</w:t>
      </w:r>
      <w:r w:rsidR="00D104DC" w:rsidRPr="00D104DC">
        <w:t>( zachodzi w ciałach ciekłych i gazowych )</w:t>
      </w:r>
      <w:r w:rsidR="00D104DC">
        <w:t xml:space="preserve"> to inaczej unoszenie ciepła, </w:t>
      </w:r>
      <w:r>
        <w:t>polega na</w:t>
      </w:r>
      <w:r w:rsidR="00D104DC">
        <w:t xml:space="preserve"> przemieszczaniu się ogrzanych warstw cieczy ( lub gazu ) do góry, podczas gdy chłodniejsze warstwy cieczy (gazu) opadają w dół zajmując miejsce warstw ogrzanych ,</w:t>
      </w:r>
    </w:p>
    <w:p w:rsidR="00D104DC" w:rsidRDefault="00D104DC" w:rsidP="00D104DC">
      <w:pPr>
        <w:pStyle w:val="Akapitzlist"/>
        <w:rPr>
          <w:color w:val="000000" w:themeColor="text1"/>
        </w:rPr>
      </w:pPr>
      <w:r>
        <w:rPr>
          <w:color w:val="000000" w:themeColor="text1"/>
        </w:rPr>
        <w:t>Przyczyn</w:t>
      </w:r>
      <w:r w:rsidR="002B723B">
        <w:rPr>
          <w:color w:val="000000" w:themeColor="text1"/>
        </w:rPr>
        <w:t xml:space="preserve">ą </w:t>
      </w:r>
      <w:r>
        <w:rPr>
          <w:color w:val="000000" w:themeColor="text1"/>
        </w:rPr>
        <w:t xml:space="preserve">konwekcji jest różnica gęstości </w:t>
      </w:r>
      <w:r w:rsidR="002B723B">
        <w:rPr>
          <w:color w:val="000000" w:themeColor="text1"/>
        </w:rPr>
        <w:t xml:space="preserve">materiału, ogrzane warstwy a wraz z nimi ciepło unoszone są do góry z powodu mniejszej gęstości, warstwy zimne opadają z powodu większej gęstości </w:t>
      </w:r>
    </w:p>
    <w:p w:rsidR="002B723B" w:rsidRDefault="005C3C7C" w:rsidP="00D104DC">
      <w:pPr>
        <w:pStyle w:val="Akapitzlist"/>
        <w:rPr>
          <w:color w:val="000000" w:themeColor="text1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3315970</wp:posOffset>
            </wp:positionH>
            <wp:positionV relativeFrom="margin">
              <wp:posOffset>6858635</wp:posOffset>
            </wp:positionV>
            <wp:extent cx="2636520" cy="1482725"/>
            <wp:effectExtent l="19050" t="19050" r="11430" b="22225"/>
            <wp:wrapSquare wrapText="bothSides"/>
            <wp:docPr id="7" name="Obraz 6" descr="TERMODYNAM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RMODYNAM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48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B723B" w:rsidRDefault="005C3C7C" w:rsidP="00D104DC">
      <w:pPr>
        <w:pStyle w:val="Akapitzlist"/>
        <w:rPr>
          <w:color w:val="000000" w:themeColor="text1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297180</wp:posOffset>
            </wp:positionH>
            <wp:positionV relativeFrom="margin">
              <wp:posOffset>6888480</wp:posOffset>
            </wp:positionV>
            <wp:extent cx="2575560" cy="1463040"/>
            <wp:effectExtent l="19050" t="19050" r="15240" b="22860"/>
            <wp:wrapSquare wrapText="bothSides"/>
            <wp:docPr id="4" name="Obraz 3" descr="Cieplny przepływ energii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eplny przepływ energii - ppt pobierz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13" t="8566" r="8995" b="9684"/>
                    <a:stretch/>
                  </pic:blipFill>
                  <pic:spPr bwMode="auto">
                    <a:xfrm>
                      <a:off x="0" y="0"/>
                      <a:ext cx="2575560" cy="1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B723B" w:rsidRPr="00D104DC" w:rsidRDefault="002B723B" w:rsidP="00D104DC">
      <w:pPr>
        <w:pStyle w:val="Akapitzlist"/>
        <w:rPr>
          <w:color w:val="000000" w:themeColor="text1"/>
        </w:rPr>
      </w:pPr>
    </w:p>
    <w:p w:rsidR="00C22278" w:rsidRDefault="00C22278" w:rsidP="002B723B"/>
    <w:p w:rsidR="002B723B" w:rsidRDefault="002B723B" w:rsidP="002B723B">
      <w:pPr>
        <w:ind w:left="360"/>
      </w:pPr>
    </w:p>
    <w:p w:rsidR="002B723B" w:rsidRDefault="002B723B" w:rsidP="002B723B">
      <w:pPr>
        <w:ind w:left="360"/>
      </w:pPr>
    </w:p>
    <w:p w:rsidR="002B723B" w:rsidRDefault="002B723B" w:rsidP="002B723B">
      <w:pPr>
        <w:ind w:left="360"/>
      </w:pPr>
    </w:p>
    <w:p w:rsidR="00C22278" w:rsidRDefault="00C22278" w:rsidP="005C3C7C">
      <w:pPr>
        <w:pStyle w:val="Akapitzlist"/>
        <w:numPr>
          <w:ilvl w:val="0"/>
          <w:numId w:val="3"/>
        </w:numPr>
      </w:pPr>
      <w:r w:rsidRPr="00B25FAF">
        <w:rPr>
          <w:color w:val="FF0000"/>
        </w:rPr>
        <w:t xml:space="preserve">Promieniowanie cieplne </w:t>
      </w:r>
      <w:r>
        <w:t>polega na emisji ciepła w postaci fal elektromagnetycznych</w:t>
      </w:r>
      <w:r w:rsidR="00B25FAF">
        <w:t>, to sposób przekazywania ciepła na odległość (</w:t>
      </w:r>
      <w:r w:rsidR="001862EE">
        <w:t>np.:</w:t>
      </w:r>
      <w:r w:rsidR="00B25FAF">
        <w:t xml:space="preserve"> przekazywanie ciepła ze Słońca do Ziemi, </w:t>
      </w:r>
      <w:r w:rsidR="001862EE">
        <w:t>, promieniowanie lampy kwarcowej0</w:t>
      </w:r>
    </w:p>
    <w:p w:rsidR="00B25FAF" w:rsidRDefault="00B25FAF" w:rsidP="00C22278"/>
    <w:p w:rsidR="00B25FAF" w:rsidRDefault="00B25FAF" w:rsidP="00C22278"/>
    <w:p w:rsidR="00B25FAF" w:rsidRDefault="00B25FAF" w:rsidP="00C22278"/>
    <w:p w:rsidR="00B25FAF" w:rsidRDefault="00B25FAF" w:rsidP="00C22278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716280</wp:posOffset>
            </wp:positionH>
            <wp:positionV relativeFrom="margin">
              <wp:align>top</wp:align>
            </wp:positionV>
            <wp:extent cx="5044440" cy="2741295"/>
            <wp:effectExtent l="0" t="0" r="3810" b="1905"/>
            <wp:wrapSquare wrapText="bothSides"/>
            <wp:docPr id="9" name="Obraz 8" descr="Czym jest ciepło? Dlaczego w ubraniach jest nam cieplej?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zym jest ciepło? Dlaczego w ubraniach jest nam cieplej? - ppt pobier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73" t="6269" r="6086" b="5055"/>
                    <a:stretch/>
                  </pic:blipFill>
                  <pic:spPr bwMode="auto">
                    <a:xfrm>
                      <a:off x="0" y="0"/>
                      <a:ext cx="504444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5FAF" w:rsidRDefault="00B25FAF" w:rsidP="00C22278"/>
    <w:p w:rsidR="00B25FAF" w:rsidRDefault="00B25FAF" w:rsidP="00C22278"/>
    <w:p w:rsidR="00B25FAF" w:rsidRDefault="00B25FAF" w:rsidP="00C22278"/>
    <w:p w:rsidR="00B25FAF" w:rsidRDefault="00B25FAF" w:rsidP="00C22278"/>
    <w:p w:rsidR="00B25FAF" w:rsidRDefault="00B25FAF" w:rsidP="00C22278"/>
    <w:p w:rsidR="00B25FAF" w:rsidRDefault="00B25FAF" w:rsidP="00C22278"/>
    <w:p w:rsidR="00B25FAF" w:rsidRDefault="00B25FAF" w:rsidP="00C22278"/>
    <w:p w:rsidR="00B25FAF" w:rsidRDefault="00B25FAF" w:rsidP="00C22278"/>
    <w:p w:rsidR="00B25FAF" w:rsidRDefault="00B25FAF" w:rsidP="00C22278"/>
    <w:p w:rsidR="00B25FAF" w:rsidRDefault="00B25FAF" w:rsidP="00C22278"/>
    <w:p w:rsidR="00C22278" w:rsidRDefault="00C22278" w:rsidP="001862EE">
      <w:pPr>
        <w:pStyle w:val="Akapitzlist"/>
        <w:numPr>
          <w:ilvl w:val="0"/>
          <w:numId w:val="2"/>
        </w:numPr>
      </w:pPr>
      <w:r>
        <w:t>Ze względu na łatwość przekazywania ciepła substancje dzielimy na:</w:t>
      </w:r>
    </w:p>
    <w:p w:rsidR="00C22278" w:rsidRDefault="00C22278" w:rsidP="001862EE">
      <w:pPr>
        <w:pStyle w:val="Akapitzlist"/>
        <w:numPr>
          <w:ilvl w:val="0"/>
          <w:numId w:val="5"/>
        </w:numPr>
      </w:pPr>
      <w:r>
        <w:t>Przewodniki termiczne, bardzo łatwo się nagrzewają, należą do nich metale.</w:t>
      </w:r>
    </w:p>
    <w:p w:rsidR="00C22278" w:rsidRDefault="00C22278" w:rsidP="001862EE">
      <w:pPr>
        <w:pStyle w:val="Akapitzlist"/>
        <w:numPr>
          <w:ilvl w:val="0"/>
          <w:numId w:val="5"/>
        </w:numPr>
      </w:pPr>
      <w:r>
        <w:t>Izolatory termiczne, bardzo trudno się nagrzewają, należą do nich: próżnia, powietrze, ebonit, plastik, porcelana</w:t>
      </w:r>
      <w:r w:rsidR="001862EE">
        <w:t>, styropian</w:t>
      </w:r>
    </w:p>
    <w:p w:rsidR="00C22278" w:rsidRPr="001862EE" w:rsidRDefault="00C22278" w:rsidP="00C22278">
      <w:pPr>
        <w:rPr>
          <w:b/>
          <w:bCs/>
        </w:rPr>
      </w:pPr>
      <w:r w:rsidRPr="001862EE">
        <w:rPr>
          <w:b/>
          <w:bCs/>
        </w:rPr>
        <w:t>Zadanie</w:t>
      </w:r>
    </w:p>
    <w:p w:rsidR="00C22278" w:rsidRDefault="00C22278" w:rsidP="001862EE">
      <w:pPr>
        <w:pStyle w:val="Akapitzlist"/>
        <w:numPr>
          <w:ilvl w:val="0"/>
          <w:numId w:val="6"/>
        </w:numPr>
      </w:pPr>
      <w:r>
        <w:t>Dlaczego w mroźny dzień ptaki stroszą pióra.</w:t>
      </w:r>
    </w:p>
    <w:p w:rsidR="00C22278" w:rsidRDefault="00C22278" w:rsidP="001862EE">
      <w:pPr>
        <w:pStyle w:val="Akapitzlist"/>
        <w:numPr>
          <w:ilvl w:val="0"/>
          <w:numId w:val="6"/>
        </w:numPr>
      </w:pPr>
      <w:r>
        <w:t>Zadanie 2 str</w:t>
      </w:r>
      <w:r w:rsidR="001862EE">
        <w:t>.</w:t>
      </w:r>
      <w:r>
        <w:t xml:space="preserve"> 242</w:t>
      </w:r>
    </w:p>
    <w:sectPr w:rsidR="00C22278" w:rsidSect="005C3C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6395D"/>
    <w:multiLevelType w:val="hybridMultilevel"/>
    <w:tmpl w:val="AB8E1096"/>
    <w:lvl w:ilvl="0" w:tplc="93E8D75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2525D"/>
    <w:multiLevelType w:val="hybridMultilevel"/>
    <w:tmpl w:val="EA647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32275"/>
    <w:multiLevelType w:val="hybridMultilevel"/>
    <w:tmpl w:val="3698B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7F45FE"/>
    <w:multiLevelType w:val="hybridMultilevel"/>
    <w:tmpl w:val="C6B008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E4F67CE"/>
    <w:multiLevelType w:val="hybridMultilevel"/>
    <w:tmpl w:val="EFF6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83AFA"/>
    <w:multiLevelType w:val="hybridMultilevel"/>
    <w:tmpl w:val="A61CFF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2137"/>
    <w:rsid w:val="0006556C"/>
    <w:rsid w:val="001862EE"/>
    <w:rsid w:val="002B723B"/>
    <w:rsid w:val="005C3C7C"/>
    <w:rsid w:val="00607006"/>
    <w:rsid w:val="00975CAC"/>
    <w:rsid w:val="00B25FAF"/>
    <w:rsid w:val="00C22278"/>
    <w:rsid w:val="00C32137"/>
    <w:rsid w:val="00C77C77"/>
    <w:rsid w:val="00D10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7C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213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3213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3213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jMFDMU1GSe4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Całka (254995)</dc:creator>
  <cp:lastModifiedBy>PSP 2</cp:lastModifiedBy>
  <cp:revision>2</cp:revision>
  <dcterms:created xsi:type="dcterms:W3CDTF">2020-06-15T06:38:00Z</dcterms:created>
  <dcterms:modified xsi:type="dcterms:W3CDTF">2020-06-15T06:38:00Z</dcterms:modified>
</cp:coreProperties>
</file>