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4" w:rsidRPr="00A32374" w:rsidRDefault="00A32374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32374">
        <w:rPr>
          <w:rFonts w:ascii="Arial Narrow" w:hAnsi="Arial Narrow"/>
          <w:b/>
          <w:sz w:val="24"/>
          <w:szCs w:val="24"/>
        </w:rPr>
        <w:t>Informacja dotycząca wydarzeń otwartych</w:t>
      </w:r>
    </w:p>
    <w:p w:rsidR="00A32374" w:rsidRPr="00A32374" w:rsidRDefault="00A32374" w:rsidP="00A32374">
      <w:pPr>
        <w:jc w:val="both"/>
        <w:rPr>
          <w:rFonts w:ascii="Arial Narrow" w:hAnsi="Arial Narrow"/>
          <w:b/>
          <w:sz w:val="24"/>
          <w:szCs w:val="24"/>
        </w:rPr>
      </w:pPr>
    </w:p>
    <w:p w:rsidR="00A32374" w:rsidRDefault="00A32374">
      <w:pPr>
        <w:rPr>
          <w:rFonts w:ascii="Arial Narrow" w:hAnsi="Arial Narrow"/>
          <w:sz w:val="24"/>
          <w:szCs w:val="24"/>
        </w:rPr>
      </w:pPr>
    </w:p>
    <w:p w:rsidR="000A74D6" w:rsidRPr="00A32374" w:rsidRDefault="00612504" w:rsidP="00A323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Szkoła Podstawowa nr 185 im. UNICEF w Warszawie </w:t>
      </w:r>
      <w:r w:rsidR="00A32374">
        <w:rPr>
          <w:rFonts w:ascii="Arial Narrow" w:hAnsi="Arial Narrow"/>
          <w:sz w:val="24"/>
          <w:szCs w:val="24"/>
        </w:rPr>
        <w:t>(administra</w:t>
      </w:r>
      <w:r w:rsidR="00A32374" w:rsidRPr="00A32374">
        <w:rPr>
          <w:rFonts w:ascii="Arial Narrow" w:hAnsi="Arial Narrow"/>
          <w:sz w:val="24"/>
          <w:szCs w:val="24"/>
        </w:rPr>
        <w:t xml:space="preserve">tor) informuje, że w czasie organizowanych wydarzeń, uroczystości publicznie otwartych nie mają zastosowania przepisy Rozporządzenia Parlamentu Europejskiego i Rady (UE) 2016/679 z dnia 27 kwietnia 2016 r. </w:t>
      </w:r>
      <w:r w:rsidR="00A32374">
        <w:rPr>
          <w:rFonts w:ascii="Arial Narrow" w:hAnsi="Arial Narrow"/>
          <w:sz w:val="24"/>
          <w:szCs w:val="24"/>
        </w:rPr>
        <w:br/>
      </w:r>
      <w:r w:rsidR="00A32374" w:rsidRPr="00A32374">
        <w:rPr>
          <w:rFonts w:ascii="Arial Narrow" w:hAnsi="Arial Narrow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A32374">
        <w:rPr>
          <w:rFonts w:ascii="Arial Narrow" w:hAnsi="Arial Narrow"/>
          <w:sz w:val="24"/>
          <w:szCs w:val="24"/>
        </w:rPr>
        <w:br/>
      </w:r>
      <w:r w:rsidR="00A32374" w:rsidRPr="00A32374">
        <w:rPr>
          <w:rFonts w:ascii="Arial Narrow" w:hAnsi="Arial Narrow"/>
          <w:sz w:val="24"/>
          <w:szCs w:val="24"/>
        </w:rPr>
        <w:t xml:space="preserve">o ochronie danych – RODO, Dz. U. UE . L. 2016.119.1 z dnia 4 maja 2016r.) oraz  art. 81 ustawy </w:t>
      </w:r>
      <w:r w:rsidR="00A32374">
        <w:rPr>
          <w:rFonts w:ascii="Arial Narrow" w:hAnsi="Arial Narrow"/>
          <w:sz w:val="24"/>
          <w:szCs w:val="24"/>
        </w:rPr>
        <w:br/>
      </w:r>
      <w:r w:rsidR="00A32374" w:rsidRPr="00A32374">
        <w:rPr>
          <w:rFonts w:ascii="Arial Narrow" w:hAnsi="Arial Narrow"/>
          <w:sz w:val="24"/>
          <w:szCs w:val="24"/>
        </w:rPr>
        <w:t>z dnia 4 lutego 1994r. o prawie autorskim i prawach pokrewnych (Dz. U. z 2017r., poz. 880).</w:t>
      </w:r>
      <w:r w:rsidR="00A32374" w:rsidRPr="00A32374">
        <w:rPr>
          <w:rFonts w:ascii="Arial Narrow" w:hAnsi="Arial Narrow"/>
          <w:sz w:val="24"/>
          <w:szCs w:val="24"/>
        </w:rPr>
        <w:br/>
        <w:t>Wykonywanie, publikowanie i udostępnianie zdjęć wykonanych przez uczestników wydarzeń, uroczystości otwartych odbywa się na ich własną odpowiedzialność i świadomość konsekwencji wynikających z rozpowszechniania wizerunku innych osób bez ich zgody.</w:t>
      </w:r>
    </w:p>
    <w:sectPr w:rsidR="000A74D6" w:rsidRPr="00A3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4"/>
    <w:rsid w:val="00007F30"/>
    <w:rsid w:val="000A74D6"/>
    <w:rsid w:val="0037146B"/>
    <w:rsid w:val="00612504"/>
    <w:rsid w:val="00981C2F"/>
    <w:rsid w:val="00A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3E84-F4F6-4F27-8CF9-F2CFCD52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2019-05-29T07:42:00Z</dcterms:created>
  <dcterms:modified xsi:type="dcterms:W3CDTF">2019-05-29T07:42:00Z</dcterms:modified>
</cp:coreProperties>
</file>